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2" w:rsidRDefault="003B7FF2">
      <w:pPr>
        <w:pStyle w:val="Gorputz-testua"/>
        <w:spacing w:before="7"/>
        <w:jc w:val="left"/>
        <w:rPr>
          <w:rFonts w:ascii="Times New Roman"/>
          <w:sz w:val="28"/>
        </w:rPr>
      </w:pPr>
      <w:r w:rsidRPr="003B7F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72.5pt;margin-top:677.15pt;width:11.65pt;height:80.75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spacing w:before="137"/>
        <w:ind w:left="1628" w:right="1965"/>
        <w:jc w:val="center"/>
        <w:rPr>
          <w:sz w:val="20"/>
        </w:rPr>
      </w:pPr>
      <w:r>
        <w:rPr>
          <w:color w:val="ED1B2D"/>
          <w:sz w:val="20"/>
        </w:rPr>
        <w:t>SECCIÓN II</w:t>
      </w:r>
    </w:p>
    <w:p w:rsidR="003B7FF2" w:rsidRDefault="00AE7F57">
      <w:pPr>
        <w:pStyle w:val="Heading1"/>
        <w:ind w:left="1633"/>
      </w:pPr>
      <w:r>
        <w:rPr>
          <w:color w:val="ED1B2D"/>
        </w:rPr>
        <w:t>ADMINISTRACIÓN</w:t>
      </w:r>
      <w:r>
        <w:rPr>
          <w:color w:val="ED1B2D"/>
          <w:spacing w:val="-6"/>
        </w:rPr>
        <w:t xml:space="preserve"> </w:t>
      </w:r>
      <w:r>
        <w:rPr>
          <w:color w:val="ED1B2D"/>
        </w:rPr>
        <w:t>LOCAL</w:t>
      </w:r>
      <w:r>
        <w:rPr>
          <w:color w:val="ED1B2D"/>
          <w:spacing w:val="-9"/>
        </w:rPr>
        <w:t xml:space="preserve"> </w:t>
      </w:r>
      <w:r>
        <w:rPr>
          <w:color w:val="ED1B2D"/>
        </w:rPr>
        <w:t>DEL</w:t>
      </w:r>
      <w:r>
        <w:rPr>
          <w:color w:val="ED1B2D"/>
          <w:spacing w:val="-9"/>
        </w:rPr>
        <w:t xml:space="preserve"> </w:t>
      </w:r>
      <w:r>
        <w:rPr>
          <w:color w:val="ED1B2D"/>
        </w:rPr>
        <w:t>TERRITORIO</w:t>
      </w:r>
      <w:r>
        <w:rPr>
          <w:color w:val="ED1B2D"/>
          <w:spacing w:val="-5"/>
        </w:rPr>
        <w:t xml:space="preserve"> </w:t>
      </w:r>
      <w:r>
        <w:rPr>
          <w:color w:val="ED1B2D"/>
        </w:rPr>
        <w:t>HISTÓRICO</w:t>
      </w:r>
      <w:r>
        <w:rPr>
          <w:color w:val="ED1B2D"/>
          <w:spacing w:val="-6"/>
        </w:rPr>
        <w:t xml:space="preserve"> </w:t>
      </w:r>
      <w:r>
        <w:rPr>
          <w:color w:val="ED1B2D"/>
        </w:rPr>
        <w:t>DE</w:t>
      </w:r>
      <w:r>
        <w:rPr>
          <w:color w:val="ED1B2D"/>
          <w:spacing w:val="-5"/>
        </w:rPr>
        <w:t xml:space="preserve"> </w:t>
      </w:r>
      <w:r>
        <w:rPr>
          <w:color w:val="ED1B2D"/>
        </w:rPr>
        <w:t>BIZKAIA</w:t>
      </w:r>
    </w:p>
    <w:p w:rsidR="003B7FF2" w:rsidRDefault="00AE7F57">
      <w:pPr>
        <w:spacing w:before="217"/>
        <w:ind w:left="1627" w:right="1965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Ayuntami</w:t>
      </w:r>
      <w:r>
        <w:rPr>
          <w:rFonts w:ascii="Arial"/>
          <w:b/>
          <w:color w:val="231F20"/>
          <w:sz w:val="20"/>
          <w:u w:val="single" w:color="231F20"/>
        </w:rPr>
        <w:t>ento</w:t>
      </w:r>
      <w:r>
        <w:rPr>
          <w:rFonts w:ascii="Arial"/>
          <w:b/>
          <w:color w:val="231F20"/>
          <w:spacing w:val="-9"/>
          <w:sz w:val="20"/>
          <w:u w:val="single" w:color="231F20"/>
        </w:rPr>
        <w:t xml:space="preserve"> </w:t>
      </w:r>
      <w:r>
        <w:rPr>
          <w:rFonts w:ascii="Arial"/>
          <w:b/>
          <w:color w:val="231F20"/>
          <w:sz w:val="20"/>
          <w:u w:val="single" w:color="231F20"/>
        </w:rPr>
        <w:t>d</w:t>
      </w:r>
      <w:r>
        <w:rPr>
          <w:rFonts w:ascii="Arial"/>
          <w:b/>
          <w:color w:val="231F20"/>
          <w:sz w:val="20"/>
        </w:rPr>
        <w:t>e</w:t>
      </w:r>
      <w:r>
        <w:rPr>
          <w:rFonts w:ascii="Arial"/>
          <w:b/>
          <w:color w:val="231F20"/>
          <w:spacing w:val="-7"/>
          <w:sz w:val="20"/>
        </w:rPr>
        <w:t xml:space="preserve"> </w:t>
      </w:r>
      <w:proofErr w:type="spellStart"/>
      <w:r>
        <w:rPr>
          <w:rFonts w:ascii="Arial"/>
          <w:b/>
          <w:color w:val="231F20"/>
          <w:sz w:val="20"/>
        </w:rPr>
        <w:t>Bermeo</w:t>
      </w:r>
      <w:proofErr w:type="spellEnd"/>
    </w:p>
    <w:p w:rsidR="003B7FF2" w:rsidRDefault="003B7FF2">
      <w:pPr>
        <w:pStyle w:val="Gorputz-testua"/>
        <w:spacing w:before="1"/>
        <w:jc w:val="left"/>
        <w:rPr>
          <w:rFonts w:ascii="Arial"/>
          <w:b/>
          <w:sz w:val="27"/>
        </w:rPr>
      </w:pPr>
    </w:p>
    <w:p w:rsidR="003B7FF2" w:rsidRDefault="00AE7F57">
      <w:pPr>
        <w:spacing w:line="232" w:lineRule="auto"/>
        <w:ind w:left="2098" w:right="1033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Subsanación</w:t>
      </w:r>
      <w:r>
        <w:rPr>
          <w:rFonts w:ascii="Arial" w:hAnsi="Arial"/>
          <w:b/>
          <w:color w:val="231F20"/>
          <w:spacing w:val="2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error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anuncio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aprobación</w:t>
      </w:r>
      <w:r>
        <w:rPr>
          <w:rFonts w:ascii="Arial" w:hAnsi="Arial"/>
          <w:b/>
          <w:color w:val="231F20"/>
          <w:spacing w:val="2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definitiva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el</w:t>
      </w:r>
      <w:r>
        <w:rPr>
          <w:rFonts w:ascii="Arial" w:hAnsi="Arial"/>
          <w:b/>
          <w:color w:val="231F20"/>
          <w:spacing w:val="2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Reglamento</w:t>
      </w:r>
      <w:r>
        <w:rPr>
          <w:rFonts w:ascii="Arial" w:hAnsi="Arial"/>
          <w:b/>
          <w:color w:val="231F20"/>
          <w:spacing w:val="-4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interno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cementerio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municipal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Mendiluz</w:t>
      </w:r>
      <w:proofErr w:type="spellEnd"/>
      <w:r>
        <w:rPr>
          <w:rFonts w:ascii="Arial" w:hAnsi="Arial"/>
          <w:b/>
          <w:color w:val="231F20"/>
          <w:sz w:val="18"/>
        </w:rPr>
        <w:t xml:space="preserve"> de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</w:rPr>
        <w:t>Bermeo</w:t>
      </w:r>
      <w:proofErr w:type="spellEnd"/>
      <w:r>
        <w:rPr>
          <w:rFonts w:ascii="Arial" w:hAnsi="Arial"/>
          <w:b/>
          <w:color w:val="231F20"/>
          <w:sz w:val="18"/>
        </w:rPr>
        <w:t>.</w:t>
      </w:r>
    </w:p>
    <w:p w:rsidR="003B7FF2" w:rsidRDefault="00AE7F57">
      <w:pPr>
        <w:pStyle w:val="Gorputz-testua"/>
        <w:spacing w:before="174"/>
        <w:ind w:left="1247" w:right="1586" w:firstLine="283"/>
      </w:pPr>
      <w:r>
        <w:rPr>
          <w:color w:val="231F20"/>
        </w:rPr>
        <w:t>Habiéndose detectado un error en el contenido del anuncio publicado en el «Boletín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Oficial de </w:t>
      </w:r>
      <w:proofErr w:type="spellStart"/>
      <w:r>
        <w:rPr>
          <w:color w:val="231F20"/>
        </w:rPr>
        <w:t>Bizkaia</w:t>
      </w:r>
      <w:proofErr w:type="spellEnd"/>
      <w:r>
        <w:rPr>
          <w:color w:val="231F20"/>
        </w:rPr>
        <w:t>» número 71, de fecha 19 de abril de 2021, por la que se aprueba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definitivamente el reglamento interno del cementerio municipal </w:t>
      </w:r>
      <w:proofErr w:type="spellStart"/>
      <w:r>
        <w:rPr>
          <w:color w:val="231F20"/>
        </w:rPr>
        <w:t>Mendiluz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mediant</w:t>
      </w:r>
      <w:r>
        <w:rPr>
          <w:color w:val="231F20"/>
        </w:rPr>
        <w:t>e el presente anuncio se subsana el citado error publicándose nuevamente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contenido:</w:t>
      </w:r>
    </w:p>
    <w:p w:rsidR="003B7FF2" w:rsidRDefault="00AE7F57">
      <w:pPr>
        <w:pStyle w:val="Gorputz-testua"/>
        <w:spacing w:before="64"/>
        <w:ind w:left="1747" w:right="1586" w:hanging="217"/>
      </w:pPr>
      <w:r>
        <w:rPr>
          <w:color w:val="231F20"/>
          <w:spacing w:val="-1"/>
        </w:rPr>
        <w:t xml:space="preserve">— Aprobación definitiva </w:t>
      </w:r>
      <w:r>
        <w:rPr>
          <w:color w:val="231F20"/>
        </w:rPr>
        <w:t xml:space="preserve">el reglamento interno del cementerio municipal </w:t>
      </w:r>
      <w:proofErr w:type="spellStart"/>
      <w:r>
        <w:rPr>
          <w:color w:val="231F20"/>
        </w:rPr>
        <w:t>Mendiluz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.</w:t>
      </w:r>
    </w:p>
    <w:p w:rsidR="003B7FF2" w:rsidRDefault="00AE7F57">
      <w:pPr>
        <w:pStyle w:val="Gorputz-testua"/>
        <w:spacing w:before="60"/>
        <w:ind w:left="1247" w:right="1584" w:firstLine="283"/>
      </w:pPr>
      <w:r>
        <w:rPr>
          <w:color w:val="231F20"/>
        </w:rPr>
        <w:t>Al no haberse presentado reclamaciones durante el plazo de exposición al públi</w:t>
      </w:r>
      <w:r>
        <w:rPr>
          <w:color w:val="231F20"/>
        </w:rPr>
        <w:t>co,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queda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automáticamente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elevado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plenario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2021, de aprobación inicial del «Reglamento interno del cementerio municipal </w:t>
      </w:r>
      <w:proofErr w:type="spellStart"/>
      <w:r>
        <w:rPr>
          <w:color w:val="231F20"/>
        </w:rPr>
        <w:t>Mendiluz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cuyo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íntegro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cum-</w:t>
      </w:r>
      <w:r>
        <w:rPr>
          <w:color w:val="231F20"/>
          <w:spacing w:val="-50"/>
        </w:rPr>
        <w:t xml:space="preserve"> </w:t>
      </w:r>
      <w:proofErr w:type="spellStart"/>
      <w:proofErr w:type="gramStart"/>
      <w:r>
        <w:rPr>
          <w:color w:val="231F20"/>
        </w:rPr>
        <w:t>plimiento</w:t>
      </w:r>
      <w:proofErr w:type="spellEnd"/>
      <w:proofErr w:type="gramEnd"/>
      <w:r>
        <w:rPr>
          <w:color w:val="231F20"/>
        </w:rPr>
        <w:t xml:space="preserve"> de lo dispuesto en el artículo 70.2 de la Ley 7/1985, de 2 de abril, Reguladora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Bases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Local.</w:t>
      </w:r>
    </w:p>
    <w:p w:rsidR="003B7FF2" w:rsidRDefault="00AE7F57">
      <w:pPr>
        <w:pStyle w:val="Gorputz-testua"/>
        <w:spacing w:before="66"/>
        <w:ind w:left="1531"/>
      </w:pP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</w:t>
      </w:r>
      <w:proofErr w:type="gramStart"/>
      <w:r>
        <w:rPr>
          <w:color w:val="231F20"/>
        </w:rPr>
        <w:t>.—</w:t>
      </w:r>
      <w:proofErr w:type="gramEnd"/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Aritz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Abaroa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Cantuariense</w:t>
      </w:r>
    </w:p>
    <w:p w:rsidR="003B7FF2" w:rsidRDefault="003B7FF2">
      <w:pPr>
        <w:sectPr w:rsidR="003B7FF2">
          <w:headerReference w:type="default" r:id="rId7"/>
          <w:footerReference w:type="default" r:id="rId8"/>
          <w:type w:val="continuous"/>
          <w:pgSz w:w="11910" w:h="16840"/>
          <w:pgMar w:top="2100" w:right="680" w:bottom="280" w:left="1020" w:header="769" w:footer="720" w:gutter="0"/>
          <w:pgNumType w:start="1"/>
          <w:cols w:space="720"/>
        </w:sectPr>
      </w:pPr>
    </w:p>
    <w:p w:rsidR="003B7FF2" w:rsidRDefault="003B7FF2">
      <w:pPr>
        <w:pStyle w:val="Gorputz-testua"/>
        <w:spacing w:before="1"/>
        <w:jc w:val="left"/>
        <w:rPr>
          <w:sz w:val="29"/>
        </w:rPr>
      </w:pPr>
      <w:r w:rsidRPr="003B7FF2">
        <w:lastRenderedPageBreak/>
        <w:pict>
          <v:shape id="_x0000_s1039" type="#_x0000_t202" style="position:absolute;margin-left:572.5pt;margin-top:677.15pt;width:11.65pt;height:80.75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spacing w:before="138"/>
        <w:ind w:left="1627" w:right="1965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REGLAMENTO</w:t>
      </w:r>
      <w:r>
        <w:rPr>
          <w:rFonts w:ascii="Arial"/>
          <w:b/>
          <w:color w:val="231F20"/>
          <w:spacing w:val="-5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INTERNO</w:t>
      </w:r>
      <w:r>
        <w:rPr>
          <w:rFonts w:ascii="Arial"/>
          <w:b/>
          <w:color w:val="231F20"/>
          <w:spacing w:val="-4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DEL</w:t>
      </w:r>
      <w:r>
        <w:rPr>
          <w:rFonts w:ascii="Arial"/>
          <w:b/>
          <w:color w:val="231F20"/>
          <w:spacing w:val="-8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CEMENTERIO</w:t>
      </w:r>
      <w:r>
        <w:rPr>
          <w:rFonts w:ascii="Arial"/>
          <w:b/>
          <w:color w:val="231F20"/>
          <w:spacing w:val="-5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MENDILUZ</w:t>
      </w:r>
      <w:r>
        <w:rPr>
          <w:rFonts w:ascii="Arial"/>
          <w:b/>
          <w:color w:val="231F20"/>
          <w:spacing w:val="-4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</w:t>
      </w:r>
      <w:r>
        <w:rPr>
          <w:rFonts w:ascii="Arial"/>
          <w:b/>
          <w:color w:val="231F20"/>
          <w:spacing w:val="-5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BERMEO</w:t>
      </w:r>
    </w:p>
    <w:p w:rsidR="003B7FF2" w:rsidRDefault="003B7FF2">
      <w:pPr>
        <w:pStyle w:val="Gorputz-testua"/>
        <w:spacing w:before="1"/>
        <w:jc w:val="left"/>
        <w:rPr>
          <w:rFonts w:ascii="Arial"/>
          <w:b/>
          <w:sz w:val="25"/>
        </w:rPr>
      </w:pPr>
    </w:p>
    <w:p w:rsidR="003B7FF2" w:rsidRDefault="00AE7F57">
      <w:pPr>
        <w:ind w:left="1627" w:right="1965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sz w:val="19"/>
        </w:rPr>
        <w:t>Exposición</w:t>
      </w:r>
      <w:r>
        <w:rPr>
          <w:rFonts w:ascii="Arial" w:hAnsi="Arial"/>
          <w:i/>
          <w:color w:val="231F20"/>
          <w:spacing w:val="-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de</w:t>
      </w:r>
      <w:r>
        <w:rPr>
          <w:rFonts w:ascii="Arial" w:hAnsi="Arial"/>
          <w:i/>
          <w:color w:val="231F20"/>
          <w:spacing w:val="-1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motivos</w:t>
      </w:r>
    </w:p>
    <w:p w:rsidR="003B7FF2" w:rsidRDefault="00AE7F57">
      <w:pPr>
        <w:pStyle w:val="Gorputz-testua"/>
        <w:spacing w:before="115"/>
        <w:ind w:left="1247" w:right="1585" w:firstLine="283"/>
      </w:pPr>
      <w:r>
        <w:rPr>
          <w:color w:val="231F20"/>
        </w:rPr>
        <w:t>La presente Ordenanza tiene por objeto regular el régimen interior del cementerio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municipal </w:t>
      </w:r>
      <w:proofErr w:type="spellStart"/>
      <w:r>
        <w:rPr>
          <w:color w:val="231F20"/>
        </w:rPr>
        <w:t>Mendiluz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de acuerdo con los límites y facultades de desarrollo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establece la legislación vigente, y en parti</w:t>
      </w:r>
      <w:r>
        <w:rPr>
          <w:color w:val="231F20"/>
        </w:rPr>
        <w:t>cular, con el Decreto 202/2004, de 19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 por el que se aprueba el Reglamento de sanidad mortuoria de la Comunidad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Autónoma del País Vasco. Es decir, se recogen los servicios del cementerio 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ejecución,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</w:rPr>
        <w:t>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garantice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siempre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seguridad,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merece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lugar.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aquí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constructivas en el cementerio, ya reguladas en las ordenanzas especiales aprobadas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por 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; en caso de contradicción entre las diferentes </w:t>
      </w:r>
      <w:proofErr w:type="spellStart"/>
      <w:r>
        <w:rPr>
          <w:color w:val="231F20"/>
        </w:rPr>
        <w:t>Orde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nanzas</w:t>
      </w:r>
      <w:proofErr w:type="spellEnd"/>
      <w:r>
        <w:rPr>
          <w:color w:val="231F20"/>
        </w:rPr>
        <w:t>, prevalecerá la ordenanza especial Tampoco se regularán las bases para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adjudicación de las concesiones del cementerio. Dichas bases se aprobarán en los ex-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pedient</w:t>
      </w:r>
      <w:r>
        <w:rPr>
          <w:color w:val="231F20"/>
        </w:rPr>
        <w:t>es</w:t>
      </w:r>
      <w:proofErr w:type="spellEnd"/>
      <w:r>
        <w:rPr>
          <w:color w:val="231F20"/>
        </w:rPr>
        <w:t xml:space="preserve"> tramitados al efecto. La necesidad de la presente ordenanza se fundamenta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obsolescencia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adaptación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última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aprobada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anterior. Teniendo en cuenta lo dicho, se ha considerado más adecuada la aprobación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una nueva ordenanza que la modificación de la norma obsoleta para garantizar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máximo la seguridad jurídica. Los preceptos de la ordenanza son los mínimos para </w:t>
      </w:r>
      <w:proofErr w:type="spellStart"/>
      <w:r>
        <w:rPr>
          <w:color w:val="231F20"/>
        </w:rPr>
        <w:t>ga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rantizar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necesidades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pretenden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satisfacer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proporcionalidad,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incidiendo siempre en la protección de la salud y la seguridad, y en la preservación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dignidad del lugar. Y el hecho de que todo ello esté regulado de forma actualizada,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potenciando así la transparencia, de forma reglamentada y normalizada, conllevará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ne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cesariamente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eficiencia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administración.</w:t>
      </w:r>
    </w:p>
    <w:p w:rsidR="003B7FF2" w:rsidRDefault="003B7FF2">
      <w:pPr>
        <w:pStyle w:val="Gorputz-testua"/>
        <w:spacing w:before="7"/>
        <w:jc w:val="left"/>
        <w:rPr>
          <w:sz w:val="26"/>
        </w:rPr>
      </w:pPr>
    </w:p>
    <w:p w:rsidR="003B7FF2" w:rsidRDefault="00AE7F57">
      <w:pPr>
        <w:pStyle w:val="Gorputz-testua"/>
        <w:ind w:left="1628" w:right="1965"/>
        <w:jc w:val="center"/>
      </w:pPr>
      <w:r>
        <w:rPr>
          <w:color w:val="231F20"/>
        </w:rPr>
        <w:t>TÍTULO I</w:t>
      </w:r>
    </w:p>
    <w:p w:rsidR="003B7FF2" w:rsidRDefault="00AE7F57">
      <w:pPr>
        <w:pStyle w:val="Heading2"/>
        <w:spacing w:before="48"/>
        <w:ind w:left="1627" w:right="1965"/>
        <w:jc w:val="center"/>
      </w:pPr>
      <w:r>
        <w:rPr>
          <w:color w:val="231F20"/>
        </w:rPr>
        <w:t>DISPOSICIONES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GENERALES</w:t>
      </w:r>
    </w:p>
    <w:p w:rsidR="003B7FF2" w:rsidRDefault="00AE7F57">
      <w:pPr>
        <w:spacing w:before="162"/>
        <w:ind w:left="1247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-5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1</w:t>
      </w:r>
    </w:p>
    <w:p w:rsidR="003B7FF2" w:rsidRDefault="00AE7F57">
      <w:pPr>
        <w:pStyle w:val="Gorputz-testua"/>
        <w:spacing w:before="86"/>
        <w:ind w:left="1247" w:right="1586" w:firstLine="283"/>
      </w:pPr>
      <w:r>
        <w:rPr>
          <w:color w:val="231F20"/>
        </w:rPr>
        <w:t xml:space="preserve">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presta directamente los servicios de cementerio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tiene asignados de conformidad con el artículo 25.2.j) de la Ley 7/1985, reguladora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atendiendo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85.2.a)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citada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 y a lo dispuesto en el artículo 95 del Real Decreto Legislativo 781/986, de</w:t>
      </w:r>
      <w:r>
        <w:rPr>
          <w:color w:val="231F20"/>
        </w:rPr>
        <w:t xml:space="preserve"> 18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abril, por el que se aprueba el texto refundido de las disposiciones legales vigentes 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materia de Régimen Local. Además, según el artículo </w:t>
      </w:r>
      <w:r>
        <w:rPr>
          <w:color w:val="231F20"/>
        </w:rPr>
        <w:t>46.2 del Decreto 202/2004, de 19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aprueba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mortuoria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Autónoma del País Vasco, los cementerios se regirán por el Reglamento de régimen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interior.</w:t>
      </w:r>
    </w:p>
    <w:p w:rsidR="003B7FF2" w:rsidRDefault="00AE7F57">
      <w:pPr>
        <w:pStyle w:val="Heading2"/>
        <w:spacing w:before="174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:rsidR="003B7FF2" w:rsidRDefault="00AE7F57">
      <w:pPr>
        <w:pStyle w:val="Gorputz-testua"/>
        <w:spacing w:before="87"/>
        <w:ind w:left="1247" w:right="1586" w:firstLine="283"/>
      </w:pPr>
      <w:r>
        <w:rPr>
          <w:color w:val="231F20"/>
        </w:rPr>
        <w:t>En ese sentido, el presente reglamento tiene por objeto regular las condiciones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cementerio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fijar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garanticen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salud,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dignidad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cementerio.</w:t>
      </w:r>
    </w:p>
    <w:p w:rsidR="003B7FF2" w:rsidRDefault="00AE7F57">
      <w:pPr>
        <w:pStyle w:val="Gorputz-testua"/>
        <w:spacing w:before="61"/>
        <w:ind w:left="1247" w:right="1586" w:firstLine="283"/>
      </w:pPr>
      <w:r>
        <w:rPr>
          <w:color w:val="231F20"/>
        </w:rPr>
        <w:t>Adicionalmente,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aplicará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mortuoria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sustituya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complemente.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Mediante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cementerio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cumplirán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objetivos:</w: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Gestión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cementerio,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cuidando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pulcritud.</w: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spacing w:before="58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inhumación,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exhumación,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incineración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transporte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cadáveres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ca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davéricos</w:t>
      </w:r>
      <w:proofErr w:type="spellEnd"/>
      <w:r>
        <w:rPr>
          <w:color w:val="231F20"/>
          <w:sz w:val="19"/>
        </w:rPr>
        <w:t>, movimiento de lápidas y otras actuaciones exigidas por la legislación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sanitaria vigente.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lastRenderedPageBreak/>
        <w:pict>
          <v:shape id="_x0000_s1038" type="#_x0000_t202" style="position:absolute;margin-left:572.5pt;margin-top:677.15pt;width:11.65pt;height:80.7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spacing w:before="135"/>
        <w:ind w:right="1585"/>
        <w:rPr>
          <w:sz w:val="19"/>
        </w:rPr>
      </w:pPr>
      <w:r>
        <w:rPr>
          <w:color w:val="231F20"/>
          <w:sz w:val="19"/>
        </w:rPr>
        <w:t>Realización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obras,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servicios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trabajos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restauración,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preservación,</w:t>
      </w:r>
      <w:r>
        <w:rPr>
          <w:color w:val="231F20"/>
          <w:spacing w:val="-10"/>
          <w:sz w:val="19"/>
        </w:rPr>
        <w:t xml:space="preserve"> </w:t>
      </w:r>
      <w:proofErr w:type="spellStart"/>
      <w:r>
        <w:rPr>
          <w:color w:val="231F20"/>
          <w:sz w:val="19"/>
        </w:rPr>
        <w:t>conser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vación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acondicionamiento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limpieza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cementerio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garantizar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correcto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uso.</w: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spacing w:before="61"/>
        <w:rPr>
          <w:sz w:val="19"/>
        </w:rPr>
      </w:pPr>
      <w:r>
        <w:rPr>
          <w:color w:val="231F20"/>
          <w:sz w:val="19"/>
        </w:rPr>
        <w:t>Control de obras realizadas por particulares en el cementerio y tramitación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licencias.</w: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Recaudación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tributos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derivados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servicio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prestado.</w:t>
      </w:r>
    </w:p>
    <w:p w:rsidR="003B7FF2" w:rsidRDefault="00AE7F57">
      <w:pPr>
        <w:pStyle w:val="Zerrenda-paragrafoa"/>
        <w:numPr>
          <w:ilvl w:val="0"/>
          <w:numId w:val="22"/>
        </w:numPr>
        <w:tabs>
          <w:tab w:val="left" w:pos="1888"/>
        </w:tabs>
        <w:spacing w:before="58"/>
        <w:ind w:right="1585"/>
        <w:rPr>
          <w:sz w:val="19"/>
        </w:rPr>
      </w:pPr>
      <w:r>
        <w:rPr>
          <w:color w:val="231F20"/>
          <w:sz w:val="19"/>
        </w:rPr>
        <w:t>Gestión del cementerio garan</w:t>
      </w:r>
      <w:r>
        <w:rPr>
          <w:color w:val="231F20"/>
          <w:sz w:val="19"/>
        </w:rPr>
        <w:t>tizando que se realiza acorde a las facultades del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 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amparo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legislación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vigente.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</w:p>
    <w:p w:rsidR="003B7FF2" w:rsidRDefault="00AE7F57">
      <w:pPr>
        <w:pStyle w:val="Gorputz-testua"/>
        <w:spacing w:before="86"/>
        <w:ind w:left="1247" w:right="1586" w:firstLine="283"/>
      </w:pPr>
      <w:r>
        <w:rPr>
          <w:color w:val="231F20"/>
        </w:rPr>
        <w:t>Para el cumplimiento de los objetivos señalados en el apartado anterior, el Ayunta-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prestará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servicio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cementerio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través de:</w:t>
      </w:r>
    </w:p>
    <w:p w:rsidR="003B7FF2" w:rsidRDefault="00AE7F57">
      <w:pPr>
        <w:pStyle w:val="Zerrenda-paragrafoa"/>
        <w:numPr>
          <w:ilvl w:val="0"/>
          <w:numId w:val="21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 xml:space="preserve">La asignación de sepulturas, nichos, panteones y osarios, mediante la </w:t>
      </w:r>
      <w:proofErr w:type="spellStart"/>
      <w:r>
        <w:rPr>
          <w:color w:val="231F20"/>
          <w:sz w:val="19"/>
        </w:rPr>
        <w:t>expedi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correspondiente título 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funerario.</w:t>
      </w:r>
    </w:p>
    <w:p w:rsidR="003B7FF2" w:rsidRDefault="00AE7F57">
      <w:pPr>
        <w:pStyle w:val="Zerrenda-paragrafoa"/>
        <w:numPr>
          <w:ilvl w:val="0"/>
          <w:numId w:val="21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nombramiento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beneficiarios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derechos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funerarios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tramitación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cambios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titularidad.</w:t>
      </w:r>
    </w:p>
    <w:p w:rsidR="003B7FF2" w:rsidRDefault="00AE7F57">
      <w:pPr>
        <w:pStyle w:val="Zerrenda-paragrafoa"/>
        <w:numPr>
          <w:ilvl w:val="0"/>
          <w:numId w:val="21"/>
        </w:numPr>
        <w:tabs>
          <w:tab w:val="left" w:pos="1931"/>
        </w:tabs>
        <w:spacing w:before="59"/>
        <w:ind w:right="1584"/>
        <w:rPr>
          <w:sz w:val="19"/>
        </w:rPr>
      </w:pPr>
      <w:r>
        <w:tab/>
      </w:r>
      <w:r>
        <w:rPr>
          <w:color w:val="231F20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tramitación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expedición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títulos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relativos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derechos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funerarios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depósitos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expedición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documentos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acreditativos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titularidad.</w:t>
      </w:r>
    </w:p>
    <w:p w:rsidR="003B7FF2" w:rsidRDefault="00AE7F57">
      <w:pPr>
        <w:pStyle w:val="Zerrenda-paragrafoa"/>
        <w:numPr>
          <w:ilvl w:val="0"/>
          <w:numId w:val="21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autorización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inhumación,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exhumación,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reducción,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transporte,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almacena-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miento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incineración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cadáveres,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cadavéricos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humanos.</w:t>
      </w:r>
    </w:p>
    <w:p w:rsidR="003B7FF2" w:rsidRDefault="00AE7F57">
      <w:pPr>
        <w:pStyle w:val="Zerrenda-paragrafoa"/>
        <w:numPr>
          <w:ilvl w:val="0"/>
          <w:numId w:val="21"/>
        </w:numPr>
        <w:tabs>
          <w:tab w:val="left" w:pos="1888"/>
        </w:tabs>
        <w:ind w:right="1584"/>
        <w:rPr>
          <w:sz w:val="19"/>
        </w:rPr>
      </w:pPr>
      <w:r>
        <w:rPr>
          <w:color w:val="231F20"/>
          <w:sz w:val="19"/>
        </w:rPr>
        <w:t>La realización del resto de funciones de acuerdo con los fines de gestión del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cementerio municipal, en concordancia con las facultades del Ayuntamiento de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. Para poder ofrecer los servic</w:t>
      </w:r>
      <w:r>
        <w:rPr>
          <w:color w:val="231F20"/>
          <w:sz w:val="19"/>
        </w:rPr>
        <w:t>ios antes mencionados a los usuarios que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pacing w:val="-1"/>
          <w:sz w:val="19"/>
        </w:rPr>
        <w:t>así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lo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soliciten,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el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1"/>
          <w:sz w:val="19"/>
        </w:rPr>
        <w:t>Ayuntamiento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dotará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recursos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necesarios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garantizar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servicio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está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debidamente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planificado.</w:t>
      </w:r>
    </w:p>
    <w:p w:rsidR="003B7FF2" w:rsidRDefault="00AE7F57">
      <w:pPr>
        <w:pStyle w:val="Heading2"/>
        <w:spacing w:before="168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</w:p>
    <w:p w:rsidR="003B7FF2" w:rsidRDefault="00AE7F57">
      <w:pPr>
        <w:pStyle w:val="Gorputz-testua"/>
        <w:spacing w:before="86"/>
        <w:ind w:left="1247" w:right="1587" w:firstLine="283"/>
      </w:pPr>
      <w:r>
        <w:rPr>
          <w:color w:val="231F20"/>
        </w:rPr>
        <w:t>Las exacciones por los servicios a los que se refiere el artículo anterior serán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ordenanzas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fiscales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correspondientes.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</w:t>
      </w:r>
    </w:p>
    <w:p w:rsidR="003B7FF2" w:rsidRDefault="00AE7F57">
      <w:pPr>
        <w:pStyle w:val="Gorputz-testua"/>
        <w:spacing w:before="87"/>
        <w:ind w:left="1247" w:right="1575" w:firstLine="283"/>
      </w:pPr>
      <w:r>
        <w:rPr>
          <w:color w:val="231F20"/>
        </w:rPr>
        <w:t xml:space="preserve">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se encargará del mantenimiento del orden en el recinto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1"/>
        </w:rPr>
        <w:t>amposanto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exigir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realizan.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efecto,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observarán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normas: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1"/>
        <w:rPr>
          <w:sz w:val="19"/>
        </w:rPr>
      </w:pPr>
      <w:r>
        <w:rPr>
          <w:color w:val="231F20"/>
          <w:sz w:val="19"/>
        </w:rPr>
        <w:t>El recinto del cementerio contemplado en el presente reglamento estará abierto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al público en los días y horarios que determine la alcaldía, y serán expuesto en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exterior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mismo.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1"/>
        <w:rPr>
          <w:sz w:val="19"/>
        </w:rPr>
      </w:pPr>
      <w:r>
        <w:rPr>
          <w:color w:val="231F20"/>
          <w:sz w:val="19"/>
        </w:rPr>
        <w:t>El cementerio permanecerá cerrado los días festivos aprobados por el Ayunta-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. El alcalde o la alcaldesa del 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 en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función de las necesidades del momento, podrá modificar el horario de apertura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cementerio.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3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visitantes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actuarán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todo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momento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debido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respeto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dentro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z w:val="19"/>
        </w:rPr>
        <w:t>recin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pacing w:val="-1"/>
          <w:sz w:val="19"/>
        </w:rPr>
        <w:t>to</w:t>
      </w:r>
      <w:proofErr w:type="spellEnd"/>
      <w:r>
        <w:rPr>
          <w:color w:val="231F20"/>
          <w:spacing w:val="-1"/>
          <w:sz w:val="19"/>
        </w:rPr>
        <w:t>;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otro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"/>
          <w:sz w:val="19"/>
        </w:rPr>
        <w:t>modo,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el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1"/>
          <w:sz w:val="19"/>
        </w:rPr>
        <w:t>Ayuntamiento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podrá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adoptar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medidas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legales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 xml:space="preserve">pertinentes para expulsar a quienes incumplan esta norma mediante </w:t>
      </w:r>
      <w:proofErr w:type="gramStart"/>
      <w:r>
        <w:rPr>
          <w:color w:val="231F20"/>
          <w:sz w:val="19"/>
        </w:rPr>
        <w:t>los</w:t>
      </w:r>
      <w:proofErr w:type="gram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servi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cios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seguridad competentes.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3"/>
        <w:ind w:right="1585"/>
        <w:rPr>
          <w:sz w:val="19"/>
        </w:rPr>
      </w:pPr>
      <w:r>
        <w:rPr>
          <w:color w:val="231F20"/>
          <w:spacing w:val="-1"/>
          <w:sz w:val="19"/>
        </w:rPr>
        <w:t>El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1"/>
          <w:sz w:val="19"/>
        </w:rPr>
        <w:t>Ayuntamiento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vigilará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carácter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general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recinto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cemente-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pacing w:val="-1"/>
          <w:sz w:val="19"/>
        </w:rPr>
        <w:t>rio,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pero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no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asumirá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responsabilidades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robos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daños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puedan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producirse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terceros 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unidades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funerarias.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1"/>
        <w:rPr>
          <w:sz w:val="19"/>
        </w:rPr>
      </w:pPr>
      <w:r>
        <w:rPr>
          <w:color w:val="231F20"/>
          <w:sz w:val="19"/>
        </w:rPr>
        <w:t>Está prohibida la venta en el recinto del cementerio la realización de cualquier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publicidad.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59"/>
        <w:ind w:right="1585"/>
        <w:rPr>
          <w:sz w:val="19"/>
        </w:rPr>
      </w:pPr>
      <w:r>
        <w:rPr>
          <w:color w:val="231F20"/>
          <w:sz w:val="19"/>
        </w:rPr>
        <w:t>El derecho de los usuarios a preservar su intimidad e imagen impide la realiza-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z w:val="19"/>
        </w:rPr>
        <w:t xml:space="preserve"> de grabaciones, fotografía</w:t>
      </w:r>
      <w:r>
        <w:rPr>
          <w:color w:val="231F20"/>
          <w:sz w:val="19"/>
        </w:rPr>
        <w:t>s, dibujos o pinturas de sepulturas u otras unida-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pacing w:val="-1"/>
          <w:sz w:val="19"/>
        </w:rPr>
        <w:t>des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funerarias.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pacing w:val="-1"/>
          <w:sz w:val="19"/>
        </w:rPr>
        <w:t>Asimismo,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las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visitas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generales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parciales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cementerios,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así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37" type="#_x0000_t202" style="position:absolute;margin-left:572.5pt;margin-top:677.15pt;width:11.65pt;height:80.7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Gorputz-testua"/>
        <w:spacing w:before="135"/>
        <w:ind w:left="1887" w:right="1586"/>
      </w:pPr>
      <w:proofErr w:type="gramStart"/>
      <w:r>
        <w:rPr>
          <w:color w:val="231F20"/>
        </w:rPr>
        <w:t>como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actuaciones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recintos,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requerirán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previa autorización especial del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cuidando siempre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usuarias.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1"/>
        <w:ind w:right="1587"/>
        <w:rPr>
          <w:sz w:val="19"/>
        </w:rPr>
      </w:pPr>
      <w:r>
        <w:rPr>
          <w:color w:val="231F20"/>
          <w:sz w:val="19"/>
        </w:rPr>
        <w:t>Las inscripciones que se realicen en las obras funerarias deberán ajustarse al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respeto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ligado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función 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recinto.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 xml:space="preserve">Los particulares deberán solicitar autorización al 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 para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la fijación de lápidas, cruces u otros monumentos en las unidades funerarias,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siendo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cargo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concesionario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adecuado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mantenimiento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conservación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mismas.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2"/>
        <w:ind w:right="1587"/>
        <w:rPr>
          <w:sz w:val="19"/>
        </w:rPr>
      </w:pPr>
      <w:r>
        <w:rPr>
          <w:color w:val="231F20"/>
          <w:sz w:val="19"/>
        </w:rPr>
        <w:t xml:space="preserve">El acceso </w:t>
      </w:r>
      <w:r>
        <w:rPr>
          <w:color w:val="231F20"/>
          <w:sz w:val="19"/>
        </w:rPr>
        <w:t>a los depósitos de cadáveres, osarios e instalaciones exclusivas para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el personal del cementerio no podrá realizarse sin autorización especial del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2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particulares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sólo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podrán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realizar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labores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limpieza,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mantenimiento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deco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ración de las sepulturas en el horario que al efecto establezca el Ayuntamiento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Una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vez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terminadas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dichas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labores,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lugar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entorno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deben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que-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dar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perfectas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condiciones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limpieza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ornato,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residuos,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basura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materiales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trabajo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han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utilizado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deben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recogidos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inmediatamente.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spacing w:before="64"/>
        <w:ind w:right="1587"/>
        <w:rPr>
          <w:sz w:val="19"/>
        </w:rPr>
      </w:pPr>
      <w:r>
        <w:rPr>
          <w:color w:val="231F20"/>
          <w:sz w:val="19"/>
        </w:rPr>
        <w:t>Se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prohíbe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entrada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perros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otros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animales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cementerio,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excepto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perros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guía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personas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invidentes.</w:t>
      </w:r>
    </w:p>
    <w:p w:rsidR="003B7FF2" w:rsidRDefault="00AE7F57">
      <w:pPr>
        <w:pStyle w:val="Zerrenda-paragrafoa"/>
        <w:numPr>
          <w:ilvl w:val="0"/>
          <w:numId w:val="20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>Los particulares serán responsables de las flores y plantas utilizadas en el ce-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menterio</w:t>
      </w:r>
      <w:proofErr w:type="spellEnd"/>
      <w:r>
        <w:rPr>
          <w:color w:val="231F20"/>
          <w:sz w:val="19"/>
        </w:rPr>
        <w:t xml:space="preserve">, y el 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 estará facultado para retirarlas si las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mismas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presentan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podredumbre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están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fuera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lugar.</w:t>
      </w:r>
    </w:p>
    <w:p w:rsidR="003B7FF2" w:rsidRDefault="00AE7F57">
      <w:pPr>
        <w:pStyle w:val="Heading2"/>
        <w:spacing w:before="164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  <w:spacing w:val="-1"/>
        </w:rPr>
        <w:t>A los efectos de la presente n</w:t>
      </w:r>
      <w:r>
        <w:rPr>
          <w:color w:val="231F20"/>
          <w:spacing w:val="-1"/>
        </w:rPr>
        <w:t xml:space="preserve">ormativa, se estará a lo dispuesto </w:t>
      </w:r>
      <w:r>
        <w:rPr>
          <w:color w:val="231F20"/>
        </w:rPr>
        <w:t>en el Reglamento 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sanidad mortuoria de la CAPV o en la legislación que lo sustituya o complemente, para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determinar legalmente las situaciones y procesos que un cadáver puede presentar tras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 fallecimiento y para dispon</w:t>
      </w:r>
      <w:r>
        <w:rPr>
          <w:color w:val="231F20"/>
        </w:rPr>
        <w:t xml:space="preserve">er las prestaciones que comprende el servicio de </w:t>
      </w:r>
      <w:proofErr w:type="spellStart"/>
      <w:r>
        <w:rPr>
          <w:color w:val="231F20"/>
        </w:rPr>
        <w:t>cemen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terio</w:t>
      </w:r>
      <w:proofErr w:type="spellEnd"/>
      <w:r>
        <w:rPr>
          <w:color w:val="231F20"/>
        </w:rPr>
        <w:t>.</w:t>
      </w:r>
    </w:p>
    <w:p w:rsidR="003B7FF2" w:rsidRDefault="00AE7F57">
      <w:pPr>
        <w:pStyle w:val="Heading2"/>
        <w:spacing w:before="167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</w:rPr>
        <w:t xml:space="preserve">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llevará un registro público para la gestión y recogida 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todas las incidencias producidas en las concesiones, así como para el registro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cadáveres o </w:t>
      </w:r>
      <w:r>
        <w:rPr>
          <w:color w:val="231F20"/>
        </w:rPr>
        <w:t>restos inhumados e incinerados y exhumados o trasladados. El Registro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mínimo,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46.1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sani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mortuoria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CAPV,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inhumaciones,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exhumaciones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reinhumaciones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>que se lleven a cabo, la fecha de realización, el nombre y apellidos del fallecido o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cadáver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 restos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 localización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exacta.</w:t>
      </w:r>
    </w:p>
    <w:p w:rsidR="003B7FF2" w:rsidRDefault="00AE7F57">
      <w:pPr>
        <w:pStyle w:val="Heading2"/>
        <w:spacing w:before="171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asignación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funerarias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4.1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compren</w:t>
      </w:r>
      <w:proofErr w:type="gram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derá</w:t>
      </w:r>
      <w:proofErr w:type="spellEnd"/>
      <w:r>
        <w:rPr>
          <w:color w:val="231F20"/>
        </w:rPr>
        <w:t xml:space="preserve">, en todo caso, un lugar debidamente acondicionado o un espacio de terreno </w:t>
      </w:r>
      <w:proofErr w:type="spellStart"/>
      <w:r>
        <w:rPr>
          <w:color w:val="231F20"/>
        </w:rPr>
        <w:t>sufi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ciente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adecuado.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cadáveres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cadavéricos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podrán ser conservados en el plazo establecido en el título del derecho funerario. L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funerarias podrán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modalidades:</w:t>
      </w:r>
    </w:p>
    <w:p w:rsidR="003B7FF2" w:rsidRDefault="00AE7F57">
      <w:pPr>
        <w:pStyle w:val="Zerrenda-paragrafoa"/>
        <w:numPr>
          <w:ilvl w:val="0"/>
          <w:numId w:val="19"/>
        </w:numPr>
        <w:tabs>
          <w:tab w:val="left" w:pos="1748"/>
        </w:tabs>
        <w:spacing w:before="64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Panteón: </w:t>
      </w:r>
      <w:r>
        <w:rPr>
          <w:color w:val="231F20"/>
          <w:sz w:val="19"/>
        </w:rPr>
        <w:t xml:space="preserve">Construcción realizada por particulares según proyecto de obras </w:t>
      </w:r>
      <w:proofErr w:type="spellStart"/>
      <w:r>
        <w:rPr>
          <w:color w:val="231F20"/>
          <w:sz w:val="19"/>
        </w:rPr>
        <w:t>autori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zado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.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panteones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dispondrán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cripta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capi-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lla</w:t>
      </w:r>
      <w:proofErr w:type="spellEnd"/>
      <w:r>
        <w:rPr>
          <w:color w:val="231F20"/>
          <w:sz w:val="19"/>
        </w:rPr>
        <w:t>.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entiende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cripta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enterramiento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nicho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bajo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rasante.</w:t>
      </w:r>
    </w:p>
    <w:p w:rsidR="003B7FF2" w:rsidRDefault="00AE7F57">
      <w:pPr>
        <w:pStyle w:val="Zerrenda-paragrafoa"/>
        <w:numPr>
          <w:ilvl w:val="0"/>
          <w:numId w:val="19"/>
        </w:numPr>
        <w:tabs>
          <w:tab w:val="left" w:pos="1748"/>
        </w:tabs>
        <w:spacing w:before="62"/>
        <w:ind w:right="1587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Tumba: </w:t>
      </w:r>
      <w:r>
        <w:rPr>
          <w:color w:val="231F20"/>
          <w:sz w:val="19"/>
        </w:rPr>
        <w:t>Unidad de enterramiento situada por debajo de la rasante del suelo, con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capacidad para albergar cuatro o cinco ataúdes. Tendrá una longitud de 2,5 me-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tros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una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anchura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0,80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metros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y una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altura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máxima 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3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metros.</w:t>
      </w:r>
    </w:p>
    <w:p w:rsidR="003B7FF2" w:rsidRDefault="00AE7F57">
      <w:pPr>
        <w:pStyle w:val="Zerrenda-paragrafoa"/>
        <w:numPr>
          <w:ilvl w:val="0"/>
          <w:numId w:val="19"/>
        </w:numPr>
        <w:tabs>
          <w:tab w:val="left" w:pos="1748"/>
        </w:tabs>
        <w:spacing w:before="61"/>
        <w:ind w:right="1587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Tumba Mural (Nicho): </w:t>
      </w:r>
      <w:r>
        <w:rPr>
          <w:color w:val="231F20"/>
          <w:sz w:val="19"/>
        </w:rPr>
        <w:t>Unidad de enterramiento que se incluye en construcciones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levantadas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este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sobre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rasante.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dimensiones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mínimas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serán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0,80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36" type="#_x0000_t202" style="position:absolute;margin-left:572.5pt;margin-top:677.15pt;width:11.65pt;height:80.7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Gorputz-testua"/>
        <w:spacing w:before="135"/>
        <w:ind w:left="1747" w:right="1585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anchura,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0,65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altura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2,30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profundidad,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pudiendo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cadáve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restos cadavéricos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urnas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fúnebres (de cenizas).</w:t>
      </w:r>
    </w:p>
    <w:p w:rsidR="003B7FF2" w:rsidRDefault="00AE7F57">
      <w:pPr>
        <w:pStyle w:val="Zerrenda-paragrafoa"/>
        <w:numPr>
          <w:ilvl w:val="0"/>
          <w:numId w:val="19"/>
        </w:numPr>
        <w:tabs>
          <w:tab w:val="left" w:pos="1748"/>
        </w:tabs>
        <w:spacing w:before="59"/>
        <w:ind w:right="1587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Osario: </w:t>
      </w:r>
      <w:r>
        <w:rPr>
          <w:color w:val="231F20"/>
          <w:sz w:val="19"/>
        </w:rPr>
        <w:t>Unidad de enterramiento integrada en una construcción levantada sobre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rasante. Tendrá una anchura de 0,40 metros, una altura de 0,40 metros y una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profundi</w:t>
      </w:r>
      <w:r>
        <w:rPr>
          <w:color w:val="231F20"/>
          <w:sz w:val="19"/>
        </w:rPr>
        <w:t>dad de 0,60. Se disponen para guardar urnas de cenizas o restos cada-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véricos</w:t>
      </w:r>
      <w:proofErr w:type="spellEnd"/>
      <w:r>
        <w:rPr>
          <w:color w:val="231F20"/>
          <w:sz w:val="19"/>
        </w:rPr>
        <w:t>.</w:t>
      </w:r>
    </w:p>
    <w:p w:rsidR="003B7FF2" w:rsidRDefault="00AE7F57">
      <w:pPr>
        <w:pStyle w:val="Heading2"/>
        <w:spacing w:before="167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  <w:spacing w:val="-1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Bermeo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garantizará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mediante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adecuado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planeamiento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exis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tencia</w:t>
      </w:r>
      <w:proofErr w:type="spellEnd"/>
      <w:r>
        <w:rPr>
          <w:color w:val="231F20"/>
        </w:rPr>
        <w:t xml:space="preserve"> de sepulturas suficientes para satisfacer las demandas de enterramiento. A 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efecto,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Ayuntamiento,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instrumento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planeamiento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trol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actividades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servicios,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llevará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artícul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los anteriores, se podrán realizar tantos registros como se estimen necesarios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correcta administración del cementerio. Las solicitudes y quejas se presentarán en 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Registro General del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desde donde se remitirá</w:t>
      </w:r>
      <w:r>
        <w:rPr>
          <w:color w:val="231F20"/>
        </w:rPr>
        <w:t>n al empleado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responsable del cementerio en 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para su conocimiento y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mitación</w:t>
      </w:r>
      <w:proofErr w:type="spellEnd"/>
      <w:r>
        <w:rPr>
          <w:color w:val="231F20"/>
        </w:rPr>
        <w:t>.</w:t>
      </w:r>
    </w:p>
    <w:p w:rsidR="003B7FF2" w:rsidRDefault="00AE7F57">
      <w:pPr>
        <w:pStyle w:val="Heading2"/>
        <w:spacing w:before="174"/>
      </w:pPr>
      <w:r>
        <w:rPr>
          <w:color w:val="231F20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Las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reforma,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transformación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reparación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de enterramiento y, en general, la grabación de inscripciones o la colocación de </w:t>
      </w:r>
      <w:proofErr w:type="spellStart"/>
      <w:r>
        <w:rPr>
          <w:color w:val="231F20"/>
        </w:rPr>
        <w:t>lápi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cruces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elementos,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requerirán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obtención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obras.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obtenida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certificado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tributos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correspondientes,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 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 reglas: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5"/>
        <w:ind w:right="1584"/>
        <w:rPr>
          <w:sz w:val="19"/>
        </w:rPr>
      </w:pPr>
      <w:r>
        <w:rPr>
          <w:color w:val="231F20"/>
          <w:sz w:val="19"/>
        </w:rPr>
        <w:t xml:space="preserve">Los trabajos deberán realizarse con el debido respeto, teniendo en cuenta la </w:t>
      </w:r>
      <w:proofErr w:type="spellStart"/>
      <w:r>
        <w:rPr>
          <w:color w:val="231F20"/>
          <w:sz w:val="19"/>
        </w:rPr>
        <w:t>fun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z w:val="19"/>
        </w:rPr>
        <w:t xml:space="preserve"> del ámbito, especialmente, considerando las ceremonias que puedan cele-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brarse</w:t>
      </w:r>
      <w:proofErr w:type="spellEnd"/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entorno.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ind w:right="1587"/>
        <w:rPr>
          <w:sz w:val="19"/>
        </w:rPr>
      </w:pPr>
      <w:r>
        <w:rPr>
          <w:color w:val="231F20"/>
          <w:sz w:val="19"/>
        </w:rPr>
        <w:t>Los edificios n</w:t>
      </w:r>
      <w:r>
        <w:rPr>
          <w:color w:val="231F20"/>
          <w:sz w:val="19"/>
        </w:rPr>
        <w:t>o excederán de los límites de la concesión y no dispondrán de ale-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ni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cornisas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permitan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acceso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caminos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pasos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entre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concesiones.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rPr>
          <w:sz w:val="19"/>
        </w:rPr>
      </w:pPr>
      <w:r>
        <w:rPr>
          <w:color w:val="231F20"/>
          <w:sz w:val="19"/>
        </w:rPr>
        <w:t>Si hubiera necesidad de utilizar un vehículo para el transporte de materiales, sólo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podrá utilizarse cuando sea imprescindible, previa autorización expresa al efecto,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sin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perturbar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usuarios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cementerio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ni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resto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visitantes.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ind w:right="1585"/>
        <w:rPr>
          <w:sz w:val="19"/>
        </w:rPr>
      </w:pPr>
      <w:r>
        <w:rPr>
          <w:color w:val="231F20"/>
          <w:sz w:val="19"/>
        </w:rPr>
        <w:t>Los trabajos que se puedan realizar en un taller adecuado no podrán realizarse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propio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cementer</w:t>
      </w:r>
      <w:r>
        <w:rPr>
          <w:color w:val="231F20"/>
          <w:sz w:val="19"/>
        </w:rPr>
        <w:t>io.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interior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cementerio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sólo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realizarán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puedan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realizarse 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otra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forma.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obras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realizadas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materiales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utilizados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deberán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ajustarse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regulado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Reglamento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arquitectónico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cementerio de</w:t>
      </w:r>
      <w:r>
        <w:rPr>
          <w:color w:val="231F20"/>
          <w:spacing w:val="-2"/>
          <w:sz w:val="19"/>
        </w:rPr>
        <w:t xml:space="preserve"> </w:t>
      </w:r>
      <w:proofErr w:type="spellStart"/>
      <w:r>
        <w:rPr>
          <w:color w:val="231F20"/>
          <w:sz w:val="19"/>
        </w:rPr>
        <w:t>Mendiluz</w:t>
      </w:r>
      <w:proofErr w:type="spellEnd"/>
      <w:r>
        <w:rPr>
          <w:color w:val="231F20"/>
          <w:sz w:val="19"/>
        </w:rPr>
        <w:t>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rPr>
          <w:sz w:val="19"/>
        </w:rPr>
      </w:pPr>
      <w:r>
        <w:rPr>
          <w:color w:val="231F20"/>
          <w:sz w:val="19"/>
        </w:rPr>
        <w:t>Las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obras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realizadas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materiales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empleados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deben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suponer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riesgo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alguno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para el resto de usuarios y visitantes, ni para el personal del cementerio del 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ayuntamiento.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ind w:right="1585"/>
        <w:rPr>
          <w:sz w:val="19"/>
        </w:rPr>
      </w:pPr>
      <w:r>
        <w:rPr>
          <w:color w:val="231F20"/>
          <w:sz w:val="19"/>
        </w:rPr>
        <w:t>Cuando se utilicen andamios, vallas, grúas u otros elementos necesarios, se ten-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drá</w:t>
      </w:r>
      <w:proofErr w:type="spellEnd"/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cuidado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dañar</w:t>
      </w:r>
      <w:r>
        <w:rPr>
          <w:color w:val="231F20"/>
          <w:spacing w:val="-4"/>
          <w:sz w:val="19"/>
        </w:rPr>
        <w:t xml:space="preserve"> </w:t>
      </w:r>
      <w:proofErr w:type="gramStart"/>
      <w:r>
        <w:rPr>
          <w:color w:val="231F20"/>
          <w:sz w:val="19"/>
        </w:rPr>
        <w:t>concesiones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colindante</w:t>
      </w:r>
      <w:proofErr w:type="gramEnd"/>
      <w:r>
        <w:rPr>
          <w:color w:val="231F20"/>
          <w:sz w:val="19"/>
        </w:rPr>
        <w:t>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caminos,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pasos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u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otros</w:t>
      </w:r>
      <w:r>
        <w:rPr>
          <w:color w:val="231F20"/>
          <w:spacing w:val="-3"/>
          <w:sz w:val="19"/>
        </w:rPr>
        <w:t xml:space="preserve"> </w:t>
      </w:r>
      <w:proofErr w:type="spellStart"/>
      <w:r>
        <w:rPr>
          <w:color w:val="231F20"/>
          <w:sz w:val="19"/>
        </w:rPr>
        <w:t>elemen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tos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cementerio.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elementos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móviles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necesarios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realización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obras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construcción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se colocarán en lugares adecuados para no interferir el tránsito del público y 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reco</w:t>
      </w:r>
      <w:r>
        <w:rPr>
          <w:color w:val="231F20"/>
          <w:sz w:val="19"/>
        </w:rPr>
        <w:t>gerán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finalizar 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jornada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laboral.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ind w:right="1585"/>
        <w:rPr>
          <w:sz w:val="19"/>
        </w:rPr>
      </w:pPr>
      <w:r>
        <w:rPr>
          <w:color w:val="231F20"/>
          <w:sz w:val="19"/>
        </w:rPr>
        <w:t>Una vez finalizadas las obras, el lugar y el entorno donde se ha realizado la obra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deberán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quedar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bien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limpios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caso,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residuos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materiales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sobrantes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bidamente</w:t>
      </w:r>
      <w:proofErr w:type="spellEnd"/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retirados.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caso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incumplimiento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estas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normas,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estará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facultado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tramitar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órdenes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ejecución,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sin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perjuicio</w:t>
      </w:r>
      <w:r>
        <w:rPr>
          <w:color w:val="231F20"/>
          <w:spacing w:val="-6"/>
          <w:sz w:val="19"/>
        </w:rPr>
        <w:t xml:space="preserve"> </w:t>
      </w:r>
      <w:proofErr w:type="gramStart"/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los</w:t>
      </w:r>
      <w:proofErr w:type="gramEnd"/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expedien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tes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sancionadores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puedan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tramitarse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conforme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legislación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urbanística.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spacing w:before="7"/>
        <w:jc w:val="left"/>
        <w:rPr>
          <w:sz w:val="29"/>
        </w:rPr>
      </w:pPr>
      <w:r w:rsidRPr="003B7FF2">
        <w:pict>
          <v:shape id="_x0000_s1035" type="#_x0000_t202" style="position:absolute;margin-left:572.5pt;margin-top:677.15pt;width:11.65pt;height:80.75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spacing w:before="132"/>
        <w:ind w:left="1628" w:right="1965"/>
        <w:jc w:val="center"/>
        <w:rPr>
          <w:sz w:val="17"/>
        </w:rPr>
      </w:pPr>
      <w:r>
        <w:rPr>
          <w:color w:val="231F20"/>
          <w:sz w:val="17"/>
        </w:rPr>
        <w:t>TÍTULO II</w:t>
      </w:r>
    </w:p>
    <w:p w:rsidR="003B7FF2" w:rsidRDefault="00AE7F57">
      <w:pPr>
        <w:spacing w:before="79"/>
        <w:ind w:left="1627" w:right="1965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SERVICIOS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</w:t>
      </w:r>
    </w:p>
    <w:p w:rsidR="003B7FF2" w:rsidRDefault="00AE7F57">
      <w:pPr>
        <w:pStyle w:val="Gorputz-testua"/>
        <w:spacing w:before="86"/>
        <w:ind w:left="1247" w:right="1586" w:firstLine="283"/>
      </w:pPr>
      <w:r>
        <w:rPr>
          <w:color w:val="231F20"/>
        </w:rPr>
        <w:t>Para el cumplimiento de las prestaciones de los servicios de cementerio objeto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 normativa, las personas usuarias deberán formalizar la solicitud ante el Ayunta-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solicitudes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hacerse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oficio,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establezca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legislación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vigente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sanitaria.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drá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programar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técnicas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conservación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provisional,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sin perjuicio de los plazos establecidos en el artículo 6 del Decreto 202/2004, de 19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 por el que se aprueba el Reglamento de sanidad mortuoria de la Comunidad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Autónoma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Vasco,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dictadas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Salud.</w:t>
      </w:r>
    </w:p>
    <w:p w:rsidR="003B7FF2" w:rsidRDefault="00AE7F57">
      <w:pPr>
        <w:pStyle w:val="Heading2"/>
        <w:spacing w:before="17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</w:p>
    <w:p w:rsidR="003B7FF2" w:rsidRDefault="00AE7F57">
      <w:pPr>
        <w:pStyle w:val="Gorputz-testua"/>
        <w:spacing w:before="87"/>
        <w:ind w:left="1247" w:right="1587" w:firstLine="283"/>
      </w:pPr>
      <w:r>
        <w:rPr>
          <w:color w:val="231F20"/>
        </w:rPr>
        <w:t>Los métodos de conservación provisional podrán utilizarse por orden judicial o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necesidades propias de la organización del servicio y, en particular, en los siguientes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supuestos: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801"/>
        </w:tabs>
        <w:spacing w:before="61"/>
        <w:ind w:left="1800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cuerpos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lleguen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recinto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cementerio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fuera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horario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entierro.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este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supuesto,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entierro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llevará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cabo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día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siguiente,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salvo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determi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nadas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condiciones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aconsejen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inhumación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inmediata.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señales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claras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descomposición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otras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condiciones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similares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acon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1"/>
          <w:sz w:val="19"/>
        </w:rPr>
        <w:t xml:space="preserve"> </w:t>
      </w:r>
      <w:proofErr w:type="spellStart"/>
      <w:r>
        <w:rPr>
          <w:color w:val="231F20"/>
          <w:sz w:val="19"/>
        </w:rPr>
        <w:t>sejen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utilización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estos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métodos.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</w:t>
      </w:r>
    </w:p>
    <w:p w:rsidR="003B7FF2" w:rsidRDefault="00AE7F57">
      <w:pPr>
        <w:pStyle w:val="Gorputz-testua"/>
        <w:spacing w:before="87"/>
        <w:ind w:left="1247" w:right="1586" w:firstLine="283"/>
      </w:pPr>
      <w:r>
        <w:rPr>
          <w:color w:val="231F20"/>
        </w:rPr>
        <w:t xml:space="preserve">En aquellos enterramientos en los que por cualquier causa se prevea una </w:t>
      </w:r>
      <w:proofErr w:type="spellStart"/>
      <w:r>
        <w:rPr>
          <w:color w:val="231F20"/>
        </w:rPr>
        <w:t>descom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posición tardía de los cadáveres, 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adoptará las medidas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sanitarias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necesarias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corregir 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situación</w:t>
      </w:r>
      <w:r>
        <w:rPr>
          <w:color w:val="231F20"/>
        </w:rPr>
        <w:t>.</w:t>
      </w:r>
    </w:p>
    <w:p w:rsidR="003B7FF2" w:rsidRDefault="003B7FF2">
      <w:pPr>
        <w:pStyle w:val="Gorputz-testua"/>
        <w:spacing w:before="2"/>
        <w:jc w:val="left"/>
        <w:rPr>
          <w:sz w:val="24"/>
        </w:rPr>
      </w:pPr>
    </w:p>
    <w:p w:rsidR="003B7FF2" w:rsidRDefault="00AE7F57">
      <w:pPr>
        <w:pStyle w:val="Gorputz-testua"/>
        <w:ind w:left="1628" w:right="1965"/>
        <w:jc w:val="center"/>
      </w:pPr>
      <w:r>
        <w:rPr>
          <w:color w:val="231F20"/>
        </w:rPr>
        <w:t>TÍTULO III</w:t>
      </w:r>
    </w:p>
    <w:p w:rsidR="003B7FF2" w:rsidRDefault="00AE7F57">
      <w:pPr>
        <w:pStyle w:val="Heading2"/>
        <w:spacing w:before="55" w:line="230" w:lineRule="auto"/>
        <w:ind w:left="1827" w:right="2159"/>
        <w:jc w:val="center"/>
      </w:pPr>
      <w:r>
        <w:rPr>
          <w:color w:val="231F20"/>
        </w:rPr>
        <w:t>DERECHOS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FUNERARIOS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NATURALEZA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FUNERARIO</w:t>
      </w:r>
    </w:p>
    <w:p w:rsidR="003B7FF2" w:rsidRDefault="00AE7F57">
      <w:pPr>
        <w:spacing w:before="163"/>
        <w:ind w:left="1247"/>
        <w:rPr>
          <w:rFonts w:ascii="Arial" w:hAnsi="Arial"/>
          <w:b/>
          <w:sz w:val="19"/>
        </w:rPr>
      </w:pPr>
      <w:r>
        <w:rPr>
          <w:rFonts w:ascii="Arial" w:hAnsi="Arial"/>
          <w:b/>
          <w:color w:val="231F20"/>
          <w:sz w:val="19"/>
        </w:rPr>
        <w:t>Artículo</w:t>
      </w:r>
      <w:r>
        <w:rPr>
          <w:rFonts w:ascii="Arial" w:hAnsi="Arial"/>
          <w:b/>
          <w:color w:val="231F20"/>
          <w:spacing w:val="-6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12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</w:rPr>
        <w:t>El derecho a recibir el servicio solicitado y el derecho funerario en los nichos y osa-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rios</w:t>
      </w:r>
      <w:proofErr w:type="spellEnd"/>
      <w:r>
        <w:rPr>
          <w:color w:val="231F20"/>
        </w:rPr>
        <w:t xml:space="preserve"> se adquiere mediante solicitud posterior al suceso del fallecimiento. En el caso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concesiones sobre derechos funerarios en sepulturas y panteones, no será necesario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requisito.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adjudicación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sepulturas,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nichos,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panteon</w:t>
      </w:r>
      <w:r>
        <w:rPr>
          <w:color w:val="231F20"/>
        </w:rPr>
        <w:t>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y osarios se realizará mediante la correspondiente concesión, previo pago de las tasas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establezcan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las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moda-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  <w:spacing w:val="-1"/>
        </w:rPr>
        <w:t>lidades</w:t>
      </w:r>
      <w:proofErr w:type="spellEnd"/>
      <w:r>
        <w:rPr>
          <w:color w:val="231F20"/>
          <w:spacing w:val="-1"/>
        </w:rPr>
        <w:t xml:space="preserve"> de unidades funerarias que se establecen </w:t>
      </w:r>
      <w:r>
        <w:rPr>
          <w:color w:val="231F20"/>
        </w:rPr>
        <w:t>en este Reglamento. Así, teniendo 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cuenta que el cementerio tiene un espacio limitado y que el servicio debe estar </w:t>
      </w:r>
      <w:proofErr w:type="spellStart"/>
      <w:r>
        <w:rPr>
          <w:color w:val="231F20"/>
        </w:rPr>
        <w:t>garan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tizado para la ciudadanía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para la adjudicación de concesiones de nichos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osarios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</w:t>
      </w:r>
      <w:r>
        <w:rPr>
          <w:color w:val="231F20"/>
        </w:rPr>
        <w:t>guientes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características:</w:t>
      </w:r>
    </w:p>
    <w:p w:rsidR="003B7FF2" w:rsidRDefault="00AE7F57">
      <w:pPr>
        <w:pStyle w:val="Zerrenda-paragrafoa"/>
        <w:numPr>
          <w:ilvl w:val="0"/>
          <w:numId w:val="17"/>
        </w:numPr>
        <w:tabs>
          <w:tab w:val="left" w:pos="1888"/>
        </w:tabs>
        <w:spacing w:before="72"/>
        <w:ind w:right="0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difunto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fallezca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.</w:t>
      </w:r>
    </w:p>
    <w:p w:rsidR="003B7FF2" w:rsidRDefault="00AE7F57">
      <w:pPr>
        <w:pStyle w:val="Zerrenda-paragrafoa"/>
        <w:numPr>
          <w:ilvl w:val="0"/>
          <w:numId w:val="17"/>
        </w:numPr>
        <w:tabs>
          <w:tab w:val="left" w:pos="1888"/>
        </w:tabs>
        <w:spacing w:before="58"/>
        <w:ind w:right="0"/>
        <w:rPr>
          <w:sz w:val="19"/>
        </w:rPr>
      </w:pPr>
      <w:r>
        <w:rPr>
          <w:color w:val="231F20"/>
          <w:sz w:val="19"/>
        </w:rPr>
        <w:t>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difunto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está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empadronado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momento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deceso.</w:t>
      </w:r>
    </w:p>
    <w:p w:rsidR="003B7FF2" w:rsidRDefault="00AE7F57">
      <w:pPr>
        <w:pStyle w:val="Zerrenda-paragrafoa"/>
        <w:numPr>
          <w:ilvl w:val="0"/>
          <w:numId w:val="17"/>
        </w:numPr>
        <w:tabs>
          <w:tab w:val="left" w:pos="1888"/>
        </w:tabs>
        <w:spacing w:before="58"/>
        <w:ind w:right="1584"/>
        <w:rPr>
          <w:sz w:val="19"/>
        </w:rPr>
      </w:pPr>
      <w:r>
        <w:rPr>
          <w:color w:val="231F20"/>
          <w:sz w:val="19"/>
        </w:rPr>
        <w:t xml:space="preserve">El fallecido tiene algún familiar enterrado en el cementerio </w:t>
      </w:r>
      <w:proofErr w:type="spellStart"/>
      <w:r>
        <w:rPr>
          <w:color w:val="231F20"/>
          <w:sz w:val="19"/>
        </w:rPr>
        <w:t>Mendiluz</w:t>
      </w:r>
      <w:proofErr w:type="spellEnd"/>
      <w:r>
        <w:rPr>
          <w:color w:val="231F20"/>
          <w:sz w:val="19"/>
        </w:rPr>
        <w:t xml:space="preserve">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dentro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siguientes supuestos 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parentesco:</w:t>
      </w:r>
    </w:p>
    <w:p w:rsidR="003B7FF2" w:rsidRDefault="00AE7F57">
      <w:pPr>
        <w:pStyle w:val="Zerrenda-paragrafoa"/>
        <w:numPr>
          <w:ilvl w:val="1"/>
          <w:numId w:val="17"/>
        </w:numPr>
        <w:tabs>
          <w:tab w:val="left" w:pos="2104"/>
        </w:tabs>
        <w:ind w:right="0"/>
        <w:rPr>
          <w:sz w:val="19"/>
        </w:rPr>
      </w:pPr>
      <w:r>
        <w:rPr>
          <w:color w:val="231F20"/>
          <w:sz w:val="19"/>
        </w:rPr>
        <w:t>Ascendientes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hasta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primer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grado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(padre/madre).</w:t>
      </w:r>
    </w:p>
    <w:p w:rsidR="003B7FF2" w:rsidRDefault="00AE7F57">
      <w:pPr>
        <w:pStyle w:val="Zerrenda-paragrafoa"/>
        <w:numPr>
          <w:ilvl w:val="1"/>
          <w:numId w:val="17"/>
        </w:numPr>
        <w:tabs>
          <w:tab w:val="left" w:pos="2104"/>
        </w:tabs>
        <w:spacing w:before="58"/>
        <w:ind w:right="0"/>
        <w:rPr>
          <w:sz w:val="19"/>
        </w:rPr>
      </w:pPr>
      <w:r>
        <w:rPr>
          <w:color w:val="231F20"/>
          <w:sz w:val="19"/>
        </w:rPr>
        <w:t>Descendientes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hasta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primer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grado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(hijos/hijas).</w:t>
      </w:r>
    </w:p>
    <w:p w:rsidR="003B7FF2" w:rsidRDefault="00AE7F57">
      <w:pPr>
        <w:pStyle w:val="Zerrenda-paragrafoa"/>
        <w:numPr>
          <w:ilvl w:val="1"/>
          <w:numId w:val="17"/>
        </w:numPr>
        <w:tabs>
          <w:tab w:val="left" w:pos="2104"/>
        </w:tabs>
        <w:spacing w:before="58"/>
        <w:ind w:right="1588"/>
        <w:rPr>
          <w:sz w:val="19"/>
        </w:rPr>
      </w:pPr>
      <w:r>
        <w:rPr>
          <w:color w:val="231F20"/>
          <w:sz w:val="19"/>
        </w:rPr>
        <w:t>Cónyuge o pareja de hecho debidamente inscrita en el Registro Oficial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Parejas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Hecho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correspondiente.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34" type="#_x0000_t202" style="position:absolute;margin-left:572.5pt;margin-top:677.15pt;width:11.65pt;height:80.75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Zerrenda-paragrafoa"/>
        <w:numPr>
          <w:ilvl w:val="1"/>
          <w:numId w:val="17"/>
        </w:numPr>
        <w:tabs>
          <w:tab w:val="left" w:pos="2105"/>
        </w:tabs>
        <w:spacing w:before="135"/>
        <w:ind w:left="2104"/>
        <w:rPr>
          <w:sz w:val="19"/>
        </w:rPr>
      </w:pPr>
      <w:r>
        <w:rPr>
          <w:color w:val="231F20"/>
          <w:sz w:val="19"/>
        </w:rPr>
        <w:t xml:space="preserve">En el caso de que hubiera solicitudes que no cumplan alguna de </w:t>
      </w:r>
      <w:proofErr w:type="gramStart"/>
      <w:r>
        <w:rPr>
          <w:color w:val="231F20"/>
          <w:sz w:val="19"/>
        </w:rPr>
        <w:t>las</w:t>
      </w:r>
      <w:proofErr w:type="gram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caracte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rísticas</w:t>
      </w:r>
      <w:proofErr w:type="spellEnd"/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anteriores,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estudiará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cada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caso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concluyera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hay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espacio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suficiente para la adjudicación de la concesión, sin comprometer el servicio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necesario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ciuda</w:t>
      </w:r>
      <w:r>
        <w:rPr>
          <w:color w:val="231F20"/>
          <w:sz w:val="19"/>
        </w:rPr>
        <w:t>danía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podrá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adjudicarse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concesión.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</w:t>
      </w:r>
    </w:p>
    <w:p w:rsidR="003B7FF2" w:rsidRDefault="00AE7F57">
      <w:pPr>
        <w:pStyle w:val="Gorputz-testua"/>
        <w:spacing w:before="86"/>
        <w:ind w:left="1247" w:right="1584" w:firstLine="283"/>
      </w:pPr>
      <w:r>
        <w:rPr>
          <w:color w:val="231F20"/>
        </w:rPr>
        <w:t>La concesión se formalizará mediante la remisión del título del derecho funerario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correspondiente. El título del derecho funerario es otorgado por el órgano competente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efecto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fiscal.</w:t>
      </w:r>
    </w:p>
    <w:p w:rsidR="003B7FF2" w:rsidRDefault="00AE7F57">
      <w:pPr>
        <w:pStyle w:val="Heading2"/>
        <w:spacing w:before="165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otorga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tenencia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cadáve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res y restos cadavéricos enterrados en la unidad de enterramiento en el plazo fijado 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concesión.</w:t>
      </w:r>
    </w:p>
    <w:p w:rsidR="003B7FF2" w:rsidRDefault="00AE7F57">
      <w:pPr>
        <w:pStyle w:val="Heading2"/>
        <w:spacing w:before="165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a las normas contenidas en esta normativa y en las modificaciones que puedan </w:t>
      </w:r>
      <w:proofErr w:type="spellStart"/>
      <w:r>
        <w:rPr>
          <w:color w:val="231F20"/>
        </w:rPr>
        <w:t>produ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cirse</w:t>
      </w:r>
      <w:proofErr w:type="spellEnd"/>
      <w:r>
        <w:rPr>
          <w:color w:val="231F20"/>
        </w:rPr>
        <w:t>.</w:t>
      </w:r>
    </w:p>
    <w:p w:rsidR="003B7FF2" w:rsidRDefault="00AE7F57">
      <w:pPr>
        <w:pStyle w:val="Heading2"/>
        <w:spacing w:before="165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disponibilidad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periódica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funerarias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panteones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sepultu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puedan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adjudicarse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publicará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previamente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</w:p>
    <w:p w:rsidR="003B7FF2" w:rsidRDefault="00AE7F57">
      <w:pPr>
        <w:pStyle w:val="Gorputz-testua"/>
        <w:spacing w:before="3"/>
        <w:ind w:left="1247" w:right="1586"/>
      </w:pPr>
      <w:r>
        <w:rPr>
          <w:color w:val="231F20"/>
        </w:rPr>
        <w:t xml:space="preserve">«Boletín Oficial de </w:t>
      </w:r>
      <w:proofErr w:type="spellStart"/>
      <w:r>
        <w:rPr>
          <w:color w:val="231F20"/>
        </w:rPr>
        <w:t>Bizkaia</w:t>
      </w:r>
      <w:proofErr w:type="spellEnd"/>
      <w:r>
        <w:rPr>
          <w:color w:val="231F20"/>
        </w:rPr>
        <w:t>», para que las personas interesadas realicen la solicitud.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procedimiento y demás condiciones de adjudicación se establecerán en cada caso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competente.</w:t>
      </w:r>
    </w:p>
    <w:p w:rsidR="003B7FF2" w:rsidRDefault="00AE7F57">
      <w:pPr>
        <w:pStyle w:val="Heading2"/>
        <w:spacing w:before="16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17</w:t>
      </w:r>
    </w:p>
    <w:p w:rsidR="003B7FF2" w:rsidRDefault="00AE7F57">
      <w:pPr>
        <w:pStyle w:val="Gorputz-testua"/>
        <w:spacing w:before="87"/>
        <w:ind w:left="1247" w:right="1586" w:firstLine="283"/>
      </w:pPr>
      <w:r>
        <w:rPr>
          <w:color w:val="231F20"/>
        </w:rPr>
        <w:t>El derecho funerario sobre todo entierro se garantizará mediante su inscripción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los registros de cementerios del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y mediante la expedición del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cada unidad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funeraria.</w:t>
      </w:r>
    </w:p>
    <w:p w:rsidR="003B7FF2" w:rsidRDefault="00AE7F57">
      <w:pPr>
        <w:pStyle w:val="Heading2"/>
        <w:spacing w:before="16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</w:t>
      </w:r>
    </w:p>
    <w:p w:rsidR="003B7FF2" w:rsidRDefault="00AE7F57">
      <w:pPr>
        <w:pStyle w:val="Zerrenda-paragrafoa"/>
        <w:numPr>
          <w:ilvl w:val="0"/>
          <w:numId w:val="16"/>
        </w:numPr>
        <w:tabs>
          <w:tab w:val="left" w:pos="1888"/>
        </w:tabs>
        <w:spacing w:before="87"/>
        <w:ind w:right="0" w:hanging="358"/>
        <w:rPr>
          <w:sz w:val="19"/>
        </w:rPr>
      </w:pPr>
      <w:r>
        <w:rPr>
          <w:color w:val="231F20"/>
          <w:sz w:val="19"/>
        </w:rPr>
        <w:t>Podrán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titulares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derechos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funerarios:</w:t>
      </w:r>
    </w:p>
    <w:p w:rsidR="003B7FF2" w:rsidRDefault="00AE7F57">
      <w:pPr>
        <w:pStyle w:val="Zerrenda-paragrafoa"/>
        <w:numPr>
          <w:ilvl w:val="0"/>
          <w:numId w:val="15"/>
        </w:numPr>
        <w:tabs>
          <w:tab w:val="left" w:pos="1888"/>
        </w:tabs>
        <w:spacing w:before="58"/>
        <w:rPr>
          <w:sz w:val="19"/>
        </w:rPr>
      </w:pPr>
      <w:r>
        <w:rPr>
          <w:color w:val="231F20"/>
          <w:sz w:val="19"/>
        </w:rPr>
        <w:t>Una sola persona física, salvo que se trate de cónyuge o pareja legalmente re-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conocida,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ya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titularidad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podrá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recaer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ambos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cónyuges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parejas.</w:t>
      </w:r>
    </w:p>
    <w:p w:rsidR="003B7FF2" w:rsidRDefault="00AE7F57">
      <w:pPr>
        <w:pStyle w:val="Zerrenda-paragrafoa"/>
        <w:numPr>
          <w:ilvl w:val="0"/>
          <w:numId w:val="15"/>
        </w:numPr>
        <w:tabs>
          <w:tab w:val="left" w:pos="1888"/>
        </w:tabs>
        <w:rPr>
          <w:sz w:val="19"/>
        </w:rPr>
      </w:pPr>
      <w:r>
        <w:rPr>
          <w:color w:val="231F20"/>
          <w:sz w:val="19"/>
        </w:rPr>
        <w:t>Las casas benéficas u hospitales que hayan sido reconocidas administrativa-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mente o por la comunidad religiosa, pero sólo para uso de sus miembros y per-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sonas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protegidas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acogidas.</w:t>
      </w:r>
    </w:p>
    <w:p w:rsidR="003B7FF2" w:rsidRDefault="00AE7F57">
      <w:pPr>
        <w:pStyle w:val="Zerrenda-paragrafoa"/>
        <w:numPr>
          <w:ilvl w:val="0"/>
          <w:numId w:val="15"/>
        </w:numPr>
        <w:tabs>
          <w:tab w:val="left" w:pos="1888"/>
        </w:tabs>
        <w:spacing w:before="61"/>
        <w:rPr>
          <w:sz w:val="19"/>
        </w:rPr>
      </w:pPr>
      <w:r>
        <w:rPr>
          <w:color w:val="231F20"/>
          <w:sz w:val="19"/>
        </w:rPr>
        <w:t>Las fundaciones, asociaciones y entid</w:t>
      </w:r>
      <w:r>
        <w:rPr>
          <w:color w:val="231F20"/>
          <w:sz w:val="19"/>
        </w:rPr>
        <w:t>ades legalmente constituidas que no ten-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gan</w:t>
      </w:r>
      <w:proofErr w:type="spellEnd"/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ánimo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lucro,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pero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sólo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utilización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sus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miembros.</w:t>
      </w:r>
    </w:p>
    <w:p w:rsidR="003B7FF2" w:rsidRDefault="00AE7F57">
      <w:pPr>
        <w:pStyle w:val="Zerrenda-paragrafoa"/>
        <w:numPr>
          <w:ilvl w:val="0"/>
          <w:numId w:val="16"/>
        </w:numPr>
        <w:tabs>
          <w:tab w:val="left" w:pos="1888"/>
        </w:tabs>
        <w:ind w:left="1247" w:right="1585" w:firstLine="283"/>
        <w:rPr>
          <w:sz w:val="19"/>
        </w:rPr>
      </w:pPr>
      <w:r>
        <w:rPr>
          <w:color w:val="231F20"/>
          <w:sz w:val="19"/>
        </w:rPr>
        <w:t>Queda terminantemente prohibido que las entidades mercantiles o lucrativas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sean titulares de derechos funerarios. Y, en particular, las aseguradoras, previsoras 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entidades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fines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similares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garanticen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inhumación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asegura-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dos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partícipes.</w:t>
      </w:r>
    </w:p>
    <w:p w:rsidR="003B7FF2" w:rsidRDefault="003B7FF2">
      <w:pPr>
        <w:pStyle w:val="Gorputz-testua"/>
        <w:spacing w:before="9"/>
        <w:jc w:val="left"/>
        <w:rPr>
          <w:sz w:val="12"/>
        </w:rPr>
      </w:pPr>
    </w:p>
    <w:p w:rsidR="003B7FF2" w:rsidRDefault="00AE7F57">
      <w:pPr>
        <w:spacing w:before="132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II</w:t>
      </w:r>
    </w:p>
    <w:p w:rsidR="003B7FF2" w:rsidRDefault="00AE7F57">
      <w:pPr>
        <w:spacing w:before="79"/>
        <w:ind w:left="1627" w:right="1965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TIPOS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DERECHOS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FUNERARIOS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</w:t>
      </w:r>
    </w:p>
    <w:p w:rsidR="003B7FF2" w:rsidRDefault="00AE7F57">
      <w:pPr>
        <w:pStyle w:val="Gorputz-testua"/>
        <w:spacing w:before="87"/>
        <w:ind w:left="1531"/>
        <w:jc w:val="left"/>
      </w:pP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títulos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funerarios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obtenerse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modalidades:</w:t>
      </w:r>
    </w:p>
    <w:p w:rsidR="003B7FF2" w:rsidRDefault="00AE7F57">
      <w:pPr>
        <w:pStyle w:val="Zerrenda-paragrafoa"/>
        <w:numPr>
          <w:ilvl w:val="0"/>
          <w:numId w:val="14"/>
        </w:numPr>
        <w:tabs>
          <w:tab w:val="left" w:pos="1888"/>
        </w:tabs>
        <w:spacing w:before="58"/>
        <w:rPr>
          <w:sz w:val="19"/>
        </w:rPr>
      </w:pPr>
      <w:r>
        <w:rPr>
          <w:rFonts w:ascii="Arial" w:hAnsi="Arial"/>
          <w:i/>
          <w:color w:val="231F20"/>
          <w:sz w:val="19"/>
        </w:rPr>
        <w:t>Concesión</w:t>
      </w:r>
      <w:r>
        <w:rPr>
          <w:rFonts w:ascii="Arial" w:hAnsi="Arial"/>
          <w:i/>
          <w:color w:val="231F20"/>
          <w:spacing w:val="-8"/>
          <w:sz w:val="19"/>
        </w:rPr>
        <w:t xml:space="preserve"> </w:t>
      </w:r>
      <w:r>
        <w:rPr>
          <w:rFonts w:ascii="Arial" w:hAnsi="Arial"/>
          <w:i/>
          <w:color w:val="231F20"/>
          <w:sz w:val="19"/>
        </w:rPr>
        <w:t>temporal.</w:t>
      </w:r>
      <w:r>
        <w:rPr>
          <w:rFonts w:ascii="Arial" w:hAnsi="Arial"/>
          <w:i/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concederá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periodo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10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años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refie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re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nichos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 osarios.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Dicho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plazo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será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prorrogable.</w:t>
      </w:r>
    </w:p>
    <w:p w:rsidR="003B7FF2" w:rsidRDefault="003B7FF2">
      <w:pPr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spacing w:before="8"/>
        <w:jc w:val="left"/>
        <w:rPr>
          <w:sz w:val="28"/>
        </w:rPr>
      </w:pPr>
      <w:r w:rsidRPr="003B7FF2">
        <w:pict>
          <v:shape id="_x0000_s1033" type="#_x0000_t202" style="position:absolute;margin-left:572.5pt;margin-top:677.15pt;width:11.65pt;height:80.75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Zerrenda-paragrafoa"/>
        <w:numPr>
          <w:ilvl w:val="0"/>
          <w:numId w:val="14"/>
        </w:numPr>
        <w:tabs>
          <w:tab w:val="left" w:pos="1888"/>
        </w:tabs>
        <w:spacing w:before="138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Concesión por el tiempo máximo legalmente establecido. </w:t>
      </w:r>
      <w:r>
        <w:rPr>
          <w:color w:val="231F20"/>
          <w:sz w:val="19"/>
        </w:rPr>
        <w:t>Se concederán por 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tiempo máximo legalmente establecido (actualmente 75 años, atendiendo a la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Ley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33/2003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Patrimonio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Administraciones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Públicas).</w:t>
      </w:r>
    </w:p>
    <w:p w:rsidR="003B7FF2" w:rsidRDefault="00AE7F57">
      <w:pPr>
        <w:pStyle w:val="Gorputz-testua"/>
        <w:spacing w:before="61"/>
        <w:ind w:left="1247" w:right="1585" w:firstLine="283"/>
      </w:pPr>
      <w:r>
        <w:rPr>
          <w:color w:val="231F20"/>
        </w:rPr>
        <w:t>Dichas concesio</w:t>
      </w:r>
      <w:r>
        <w:rPr>
          <w:color w:val="231F20"/>
        </w:rPr>
        <w:t>nes son para panteones y sepulturas, y transcurrido el plazo, el ti-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tular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extinguido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herederos/as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gozarán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preferente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mismo y, en este sentido, se aplicarán las normas contenidas en los artículos 1.637,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1.656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similares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concordante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funerario.</w:t>
      </w:r>
    </w:p>
    <w:p w:rsidR="003B7FF2" w:rsidRDefault="00AE7F57">
      <w:pPr>
        <w:pStyle w:val="Heading2"/>
        <w:spacing w:before="167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adjudicaciones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concesiones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funerarios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anotarán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al que se refiere el artículo 8 del presente reglamento. En caso de pérdida del </w:t>
      </w:r>
      <w:proofErr w:type="spellStart"/>
      <w:r>
        <w:rPr>
          <w:color w:val="231F20"/>
        </w:rPr>
        <w:t>docu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mento</w:t>
      </w:r>
      <w:proofErr w:type="spellEnd"/>
      <w:r>
        <w:rPr>
          <w:color w:val="231F20"/>
        </w:rPr>
        <w:t xml:space="preserve"> acreditativo del título, el Ayuntamiento, a los efectos de remitir una nueva copia,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tendrá en cuenta los datos que figuren en el registro correspondiente, salvo pru</w:t>
      </w:r>
      <w:r>
        <w:rPr>
          <w:color w:val="231F20"/>
        </w:rPr>
        <w:t>eba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contrario. Los errores materiales o de hecho de los datos registrados podrán ser sub-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sanados por 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de oficio o a instancia de parte. La modifica-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 xml:space="preserve"> de otros datos que puedan afectar al derecho funerario se realizará sigu</w:t>
      </w:r>
      <w:r>
        <w:rPr>
          <w:color w:val="231F20"/>
        </w:rPr>
        <w:t>iendo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trámites previstos en el presente reglamento, sin perjuicio de las acciones legales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puedan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interesados.</w:t>
      </w:r>
    </w:p>
    <w:p w:rsidR="003B7FF2" w:rsidRDefault="003B7FF2">
      <w:pPr>
        <w:pStyle w:val="Gorputz-testua"/>
        <w:spacing w:before="5"/>
        <w:jc w:val="left"/>
        <w:rPr>
          <w:sz w:val="13"/>
        </w:rPr>
      </w:pPr>
    </w:p>
    <w:p w:rsidR="003B7FF2" w:rsidRDefault="00AE7F57">
      <w:pPr>
        <w:spacing w:before="132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III</w:t>
      </w:r>
    </w:p>
    <w:p w:rsidR="003B7FF2" w:rsidRDefault="00AE7F57">
      <w:pPr>
        <w:spacing w:before="79"/>
        <w:ind w:left="1370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DERECHOS</w:t>
      </w:r>
      <w:r>
        <w:rPr>
          <w:rFonts w:ascii="Arial"/>
          <w:b/>
          <w:color w:val="231F20"/>
          <w:spacing w:val="-6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Y</w:t>
      </w:r>
      <w:r>
        <w:rPr>
          <w:rFonts w:ascii="Arial"/>
          <w:b/>
          <w:color w:val="231F20"/>
          <w:spacing w:val="-5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DEBERES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LAS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PERSONAS</w:t>
      </w:r>
      <w:r>
        <w:rPr>
          <w:rFonts w:ascii="Arial"/>
          <w:b/>
          <w:color w:val="231F20"/>
          <w:spacing w:val="-2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TITULARES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DERECHOS</w:t>
      </w:r>
      <w:r>
        <w:rPr>
          <w:rFonts w:ascii="Arial"/>
          <w:b/>
          <w:color w:val="231F20"/>
          <w:spacing w:val="-3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FUNERARIOS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21</w:t>
      </w:r>
    </w:p>
    <w:p w:rsidR="003B7FF2" w:rsidRDefault="00AE7F57">
      <w:pPr>
        <w:pStyle w:val="Gorputz-testua"/>
        <w:spacing w:before="86"/>
        <w:ind w:left="1531"/>
        <w:jc w:val="left"/>
      </w:pP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otorga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derechos:</w:t>
      </w:r>
    </w:p>
    <w:p w:rsidR="003B7FF2" w:rsidRDefault="00AE7F57">
      <w:pPr>
        <w:pStyle w:val="Zerrenda-paragrafoa"/>
        <w:numPr>
          <w:ilvl w:val="0"/>
          <w:numId w:val="13"/>
        </w:numPr>
        <w:tabs>
          <w:tab w:val="left" w:pos="1888"/>
        </w:tabs>
        <w:spacing w:before="59"/>
        <w:ind w:right="0"/>
        <w:rPr>
          <w:sz w:val="19"/>
        </w:rPr>
      </w:pPr>
      <w:r>
        <w:rPr>
          <w:color w:val="231F20"/>
          <w:sz w:val="19"/>
        </w:rPr>
        <w:t>Conservación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cadáveres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cadavéricos.</w:t>
      </w:r>
    </w:p>
    <w:p w:rsidR="003B7FF2" w:rsidRDefault="00AE7F57">
      <w:pPr>
        <w:pStyle w:val="Zerrenda-paragrafoa"/>
        <w:numPr>
          <w:ilvl w:val="0"/>
          <w:numId w:val="13"/>
        </w:numPr>
        <w:tabs>
          <w:tab w:val="left" w:pos="1888"/>
        </w:tabs>
        <w:spacing w:before="58"/>
        <w:ind w:right="1585"/>
        <w:rPr>
          <w:sz w:val="19"/>
        </w:rPr>
      </w:pPr>
      <w:r>
        <w:rPr>
          <w:color w:val="231F20"/>
          <w:sz w:val="19"/>
        </w:rPr>
        <w:t>Exigir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adecuada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conservación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limpieza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general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recinto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mantenimien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to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zona común ajardinada.</w:t>
      </w:r>
    </w:p>
    <w:p w:rsidR="003B7FF2" w:rsidRDefault="00AE7F57">
      <w:pPr>
        <w:pStyle w:val="Zerrenda-paragrafoa"/>
        <w:numPr>
          <w:ilvl w:val="0"/>
          <w:numId w:val="13"/>
        </w:numPr>
        <w:tabs>
          <w:tab w:val="left" w:pos="1888"/>
        </w:tabs>
        <w:spacing w:before="59"/>
        <w:rPr>
          <w:sz w:val="19"/>
        </w:rPr>
      </w:pPr>
      <w:r>
        <w:rPr>
          <w:color w:val="231F20"/>
          <w:sz w:val="19"/>
        </w:rPr>
        <w:t>Presentar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ante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el Ayuntamiento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cuantas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reclamaciones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estimen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oportunas.</w:t>
      </w:r>
    </w:p>
    <w:p w:rsidR="003B7FF2" w:rsidRDefault="00AE7F57">
      <w:pPr>
        <w:pStyle w:val="Heading2"/>
        <w:spacing w:before="16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22</w:t>
      </w:r>
    </w:p>
    <w:p w:rsidR="003B7FF2" w:rsidRDefault="00AE7F57">
      <w:pPr>
        <w:pStyle w:val="Gorputz-testua"/>
        <w:spacing w:before="86"/>
        <w:ind w:left="1531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implica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obligaciones:</w:t>
      </w:r>
    </w:p>
    <w:p w:rsidR="003B7FF2" w:rsidRDefault="00AE7F57">
      <w:pPr>
        <w:pStyle w:val="Zerrenda-paragrafoa"/>
        <w:numPr>
          <w:ilvl w:val="0"/>
          <w:numId w:val="12"/>
        </w:numPr>
        <w:tabs>
          <w:tab w:val="left" w:pos="1888"/>
        </w:tabs>
        <w:spacing w:before="58"/>
        <w:rPr>
          <w:sz w:val="19"/>
        </w:rPr>
      </w:pPr>
      <w:r>
        <w:rPr>
          <w:color w:val="231F20"/>
          <w:sz w:val="19"/>
        </w:rPr>
        <w:t>Conservar el título de derecho funerario. Su acreditación será imprescindible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atender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solicitud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prestación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autorizar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obras.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caso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 xml:space="preserve"> </w:t>
      </w:r>
      <w:proofErr w:type="spellStart"/>
      <w:r>
        <w:rPr>
          <w:color w:val="231F20"/>
          <w:sz w:val="19"/>
        </w:rPr>
        <w:t>pér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pacing w:val="-1"/>
          <w:sz w:val="19"/>
        </w:rPr>
        <w:t>dida</w:t>
      </w:r>
      <w:proofErr w:type="spellEnd"/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del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título,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deberá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comunicar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tan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pronto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sea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posible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 xml:space="preserve">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 para que éste pueda remitir un nuevo título a la mayor brevedad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posible.</w:t>
      </w:r>
    </w:p>
    <w:p w:rsidR="003B7FF2" w:rsidRDefault="00AE7F57">
      <w:pPr>
        <w:pStyle w:val="Zerrenda-paragrafoa"/>
        <w:numPr>
          <w:ilvl w:val="0"/>
          <w:numId w:val="12"/>
        </w:numPr>
        <w:tabs>
          <w:tab w:val="left" w:pos="1888"/>
        </w:tabs>
        <w:spacing w:before="64"/>
        <w:rPr>
          <w:sz w:val="19"/>
        </w:rPr>
      </w:pPr>
      <w:r>
        <w:rPr>
          <w:color w:val="231F20"/>
          <w:sz w:val="19"/>
        </w:rPr>
        <w:t xml:space="preserve">Solicitar al 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 con carácter previo a la ejecución de las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obras, la tramitación de la licencia de obras, acompañada de la documentación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justifique,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previo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abono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cantidad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correspondiente.</w:t>
      </w:r>
    </w:p>
    <w:p w:rsidR="003B7FF2" w:rsidRDefault="00AE7F57">
      <w:pPr>
        <w:pStyle w:val="Zerrenda-paragrafoa"/>
        <w:numPr>
          <w:ilvl w:val="0"/>
          <w:numId w:val="12"/>
        </w:numPr>
        <w:tabs>
          <w:tab w:val="left" w:pos="1888"/>
        </w:tabs>
        <w:spacing w:before="62"/>
        <w:rPr>
          <w:sz w:val="19"/>
        </w:rPr>
      </w:pPr>
      <w:r>
        <w:rPr>
          <w:color w:val="231F20"/>
          <w:sz w:val="19"/>
        </w:rPr>
        <w:t>Garantizar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conservación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limpieza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construcciones,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así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z w:val="19"/>
        </w:rPr>
        <w:t>preser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1"/>
          <w:sz w:val="19"/>
        </w:rPr>
        <w:t xml:space="preserve"> </w:t>
      </w:r>
      <w:proofErr w:type="spellStart"/>
      <w:r>
        <w:rPr>
          <w:color w:val="231F20"/>
          <w:sz w:val="19"/>
        </w:rPr>
        <w:t>vación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aspecto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exterior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unidad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funeraria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haya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sido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asignada.</w:t>
      </w:r>
    </w:p>
    <w:p w:rsidR="003B7FF2" w:rsidRDefault="00AE7F57">
      <w:pPr>
        <w:pStyle w:val="Zerrenda-paragrafoa"/>
        <w:numPr>
          <w:ilvl w:val="0"/>
          <w:numId w:val="12"/>
        </w:numPr>
        <w:tabs>
          <w:tab w:val="left" w:pos="1888"/>
        </w:tabs>
        <w:spacing w:before="59"/>
        <w:rPr>
          <w:sz w:val="19"/>
        </w:rPr>
      </w:pPr>
      <w:r>
        <w:rPr>
          <w:color w:val="231F20"/>
          <w:sz w:val="19"/>
        </w:rPr>
        <w:t>El pago de las tarifas y/o tasas correspondientes a las prestaciones y licencias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solicitadas.</w:t>
      </w:r>
    </w:p>
    <w:p w:rsidR="003B7FF2" w:rsidRDefault="00AE7F57">
      <w:pPr>
        <w:pStyle w:val="Zerrenda-paragrafoa"/>
        <w:numPr>
          <w:ilvl w:val="0"/>
          <w:numId w:val="12"/>
        </w:numPr>
        <w:tabs>
          <w:tab w:val="left" w:pos="1888"/>
        </w:tabs>
        <w:rPr>
          <w:sz w:val="19"/>
        </w:rPr>
      </w:pPr>
      <w:r>
        <w:rPr>
          <w:color w:val="231F20"/>
          <w:sz w:val="19"/>
        </w:rPr>
        <w:t>Tener un comportamiento adecuado</w:t>
      </w:r>
      <w:r>
        <w:rPr>
          <w:color w:val="231F20"/>
          <w:sz w:val="19"/>
        </w:rPr>
        <w:t xml:space="preserve"> en el recinto del cementerio. Las obras 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inscripciones deberán ser igualmente respetuosas atendiendo a la función del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recinto.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spacing w:before="7"/>
        <w:jc w:val="left"/>
        <w:rPr>
          <w:sz w:val="29"/>
        </w:rPr>
      </w:pPr>
      <w:r w:rsidRPr="003B7FF2">
        <w:pict>
          <v:shape id="_x0000_s1032" type="#_x0000_t202" style="position:absolute;margin-left:572.5pt;margin-top:677.15pt;width:11.65pt;height:80.75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spacing w:before="132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IV</w:t>
      </w:r>
    </w:p>
    <w:p w:rsidR="003B7FF2" w:rsidRDefault="00AE7F57">
      <w:pPr>
        <w:spacing w:before="79"/>
        <w:ind w:left="1628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TRANSMISIÓN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«INTER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VIVOS»</w:t>
      </w:r>
      <w:r>
        <w:rPr>
          <w:rFonts w:ascii="Arial" w:hAnsi="Arial"/>
          <w:b/>
          <w:color w:val="231F20"/>
          <w:spacing w:val="-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DEL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DERECHO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FUNERARIO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23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transmitirse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vivas,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forma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gratuita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parientes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línea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indirecta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cuarto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grado,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ambos por consanguinidad, y hasta el segundo grado por afinidad. También se podrá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transmitir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cónyuge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pareja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(debidamente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ofi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cial</w:t>
      </w:r>
      <w:proofErr w:type="spellEnd"/>
      <w:r>
        <w:rPr>
          <w:color w:val="231F20"/>
        </w:rPr>
        <w:t xml:space="preserve"> correspondiente), y de familiares fuera de los grados anteriormente indicados,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acrediten una convivencia con el titular del derecho de entierro de al menos </w:t>
      </w:r>
      <w:r>
        <w:rPr>
          <w:color w:val="231F20"/>
        </w:rPr>
        <w:t>5 años (al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cinco años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anteriores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transmisión).</w:t>
      </w:r>
    </w:p>
    <w:p w:rsidR="003B7FF2" w:rsidRDefault="003B7FF2">
      <w:pPr>
        <w:pStyle w:val="Gorputz-testua"/>
        <w:spacing w:before="7"/>
        <w:jc w:val="left"/>
        <w:rPr>
          <w:sz w:val="24"/>
        </w:rPr>
      </w:pPr>
    </w:p>
    <w:p w:rsidR="003B7FF2" w:rsidRDefault="00AE7F57">
      <w:pPr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V</w:t>
      </w:r>
    </w:p>
    <w:p w:rsidR="003B7FF2" w:rsidRDefault="00AE7F57">
      <w:pPr>
        <w:spacing w:before="80"/>
        <w:ind w:left="1628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TRANSMISIÓN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DEL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DERECHO</w:t>
      </w:r>
      <w:r>
        <w:rPr>
          <w:rFonts w:ascii="Arial" w:hAnsi="Arial"/>
          <w:b/>
          <w:color w:val="231F20"/>
          <w:spacing w:val="-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FUNERARIO</w:t>
      </w:r>
      <w:r>
        <w:rPr>
          <w:rFonts w:ascii="Arial" w:hAnsi="Arial"/>
          <w:b/>
          <w:color w:val="231F20"/>
          <w:spacing w:val="-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POR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DEFUNCIÓN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El titular del derecho funerario podrá designar a la persona beneficiaria única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concesión tras su fallecimiento. Para ello, deberá dirigirse a la Secretaría del Ayunta-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, y allí firmará el acta correspondiente. En el acta se harán constar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datos siguientes: datos del bien (sepultura, nicho, panteón…) nombre, apellidos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tular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sustituta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fallecimiento anticipado de la primera. Dicha comparecencia podrá realizarse 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notario.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modificarse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llevarse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cabo mediante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cláusula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testamento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posterior.</w:t>
      </w:r>
    </w:p>
    <w:p w:rsidR="003B7FF2" w:rsidRDefault="00AE7F57">
      <w:pPr>
        <w:pStyle w:val="Heading2"/>
        <w:spacing w:before="17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25</w:t>
      </w:r>
    </w:p>
    <w:p w:rsidR="003B7FF2" w:rsidRDefault="00AE7F57">
      <w:pPr>
        <w:pStyle w:val="Gorputz-testua"/>
        <w:spacing w:before="87"/>
        <w:ind w:left="1247" w:right="1584" w:firstLine="283"/>
      </w:pPr>
      <w:r>
        <w:rPr>
          <w:color w:val="231F20"/>
          <w:spacing w:val="-1"/>
        </w:rPr>
        <w:t xml:space="preserve">A la muerte de la persona titular del derecho funerario, </w:t>
      </w:r>
      <w:r>
        <w:rPr>
          <w:color w:val="231F20"/>
        </w:rPr>
        <w:t>la beneficiaria designada, he-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redero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heredera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«abintestato»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anterior, deberá transmitir el título a su favor en el plazo máximo de un año. Pa</w:t>
      </w:r>
      <w:r>
        <w:rPr>
          <w:color w:val="231F20"/>
        </w:rPr>
        <w:t>ra ello,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deberá presentar la correspondiente solicitud con los documentos que justifiquen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transmisión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acrediten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(testamento, últimas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voluntades).</w:t>
      </w:r>
    </w:p>
    <w:p w:rsidR="003B7FF2" w:rsidRDefault="00AE7F57">
      <w:pPr>
        <w:pStyle w:val="Gorputz-testua"/>
        <w:spacing w:before="64"/>
        <w:ind w:left="1247" w:right="1586" w:firstLine="283"/>
      </w:pPr>
      <w:r>
        <w:rPr>
          <w:color w:val="231F20"/>
        </w:rPr>
        <w:t>Asimismo, estarán obligados a solicitar el cambio quienes posean títulos sin haber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exigido el cambio de titularidad. A tal efecto, dispondrán de un plazo de un año a partir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reglamento.</w:t>
      </w:r>
    </w:p>
    <w:p w:rsidR="003B7FF2" w:rsidRDefault="00AE7F57">
      <w:pPr>
        <w:pStyle w:val="Gorputz-testua"/>
        <w:spacing w:before="61"/>
        <w:ind w:left="1247" w:right="1584" w:firstLine="283"/>
      </w:pPr>
      <w:r>
        <w:rPr>
          <w:color w:val="231F20"/>
        </w:rPr>
        <w:t>Si transcurrido dicho plazo no se h</w:t>
      </w:r>
      <w:r>
        <w:rPr>
          <w:color w:val="231F20"/>
        </w:rPr>
        <w:t>ubiera solicitado el cambio de titularidad del de-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recho</w:t>
      </w:r>
      <w:proofErr w:type="spellEnd"/>
      <w:r>
        <w:rPr>
          <w:color w:val="231F20"/>
        </w:rPr>
        <w:t xml:space="preserve"> funerario, el Ayuntamiento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podrá declarar la caducidad del título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tramitar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recuperación 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bien.</w:t>
      </w:r>
    </w:p>
    <w:p w:rsidR="003B7FF2" w:rsidRDefault="00AE7F57">
      <w:pPr>
        <w:pStyle w:val="Heading2"/>
        <w:spacing w:before="165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26</w:t>
      </w:r>
    </w:p>
    <w:p w:rsidR="003B7FF2" w:rsidRDefault="00AE7F57">
      <w:pPr>
        <w:pStyle w:val="Gorputz-testua"/>
        <w:spacing w:before="86"/>
        <w:ind w:left="1247" w:right="1584" w:firstLine="283"/>
      </w:pPr>
      <w:r>
        <w:rPr>
          <w:color w:val="231F20"/>
        </w:rPr>
        <w:t>En el caso de que la persona titular de un derec</w:t>
      </w:r>
      <w:r>
        <w:rPr>
          <w:color w:val="231F20"/>
        </w:rPr>
        <w:t>ho funerario tenga designada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 beneficiaria, una vez que ésta justifique el fallecimiento del titular y demuestre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identidad,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procederá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transmisión.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aceptada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transmisión,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remitirá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el nuevo título, se anotará en el registro correspondiente y se liquidarán las tasas </w:t>
      </w:r>
      <w:proofErr w:type="spellStart"/>
      <w:r>
        <w:rPr>
          <w:color w:val="231F20"/>
        </w:rPr>
        <w:t>reco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gidas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ordenanzas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fiscales.</w:t>
      </w:r>
    </w:p>
    <w:p w:rsidR="003B7FF2" w:rsidRDefault="00AE7F57">
      <w:pPr>
        <w:pStyle w:val="Heading2"/>
        <w:spacing w:before="168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27</w:t>
      </w:r>
    </w:p>
    <w:p w:rsidR="003B7FF2" w:rsidRDefault="00AE7F57">
      <w:pPr>
        <w:pStyle w:val="Gorputz-testua"/>
        <w:spacing w:before="86"/>
        <w:ind w:left="1247" w:right="1583" w:firstLine="283"/>
      </w:pPr>
      <w:r>
        <w:rPr>
          <w:color w:val="231F20"/>
        </w:rPr>
        <w:t>Si de la certificación registral de las últimas voluntades de la persona concesionaria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 derecho funerario se dedujes</w:t>
      </w:r>
      <w:r>
        <w:rPr>
          <w:color w:val="231F20"/>
        </w:rPr>
        <w:t>e la existencia de testamento, se abrirá la sucesión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testamentaria y la transmisión se hará a favor del sucesor o sucesora designada, salvo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hubiese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nombrada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otorgado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testamento.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28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</w:rPr>
        <w:t>En caso de que el testador opte por más de un heredero de su herencia, el derecho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traspasará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legataria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he-</w:t>
      </w:r>
    </w:p>
    <w:p w:rsidR="003B7FF2" w:rsidRDefault="003B7FF2">
      <w:p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31" type="#_x0000_t202" style="position:absolute;margin-left:572.5pt;margin-top:677.15pt;width:11.65pt;height:80.75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Gorputz-testua"/>
        <w:spacing w:before="135"/>
        <w:ind w:left="1247" w:right="1585"/>
      </w:pPr>
      <w:proofErr w:type="spellStart"/>
      <w:proofErr w:type="gramStart"/>
      <w:r>
        <w:rPr>
          <w:color w:val="231F20"/>
        </w:rPr>
        <w:t>rencia</w:t>
      </w:r>
      <w:proofErr w:type="spellEnd"/>
      <w:proofErr w:type="gramEnd"/>
      <w:r>
        <w:rPr>
          <w:color w:val="231F20"/>
        </w:rPr>
        <w:t>. Si no pudiera determinarse a quién ha de transmitirse el derecho funerario,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legatario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aceptase,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sucesivamente.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unanimidad,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designe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herederos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familiares hasta el grado establecido en el artículo 20 de esta ordenanza. Para ello,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todos los legatarios deberán firmar el acta correspondiente, que se e</w:t>
      </w:r>
      <w:r>
        <w:rPr>
          <w:color w:val="231F20"/>
        </w:rPr>
        <w:t>xtenderá ante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secretario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secretaria 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ayuntamiento.</w:t>
      </w:r>
    </w:p>
    <w:p w:rsidR="003B7FF2" w:rsidRDefault="00AE7F57">
      <w:pPr>
        <w:pStyle w:val="Heading2"/>
        <w:spacing w:before="171"/>
        <w:jc w:val="both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29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El legado de usufructo contenido en el acta o testamento de nombramiento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beneficiaria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transmisión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usufructuaria,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revocará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 muerte.</w:t>
      </w:r>
    </w:p>
    <w:p w:rsidR="003B7FF2" w:rsidRDefault="00AE7F57">
      <w:pPr>
        <w:pStyle w:val="Heading2"/>
        <w:spacing w:before="165"/>
        <w:jc w:val="both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defecto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beneficiarias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designadas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sucesiones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testamentarias,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 concesión del derecho funerario se transmitirá por el orden sucesorio regulado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 Civil. En el caso de existir personas con derecho «abintestato» (sin testamento)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anteriores.</w:t>
      </w:r>
    </w:p>
    <w:p w:rsidR="003B7FF2" w:rsidRDefault="003B7FF2">
      <w:pPr>
        <w:pStyle w:val="Gorputz-testua"/>
        <w:spacing w:before="2"/>
        <w:jc w:val="left"/>
        <w:rPr>
          <w:sz w:val="24"/>
        </w:rPr>
      </w:pPr>
    </w:p>
    <w:p w:rsidR="003B7FF2" w:rsidRDefault="00AE7F57">
      <w:pPr>
        <w:spacing w:before="1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VI</w:t>
      </w:r>
    </w:p>
    <w:p w:rsidR="003B7FF2" w:rsidRDefault="00AE7F57">
      <w:pPr>
        <w:spacing w:before="79"/>
        <w:ind w:left="1628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TRANSMISIÓN</w:t>
      </w:r>
      <w:r>
        <w:rPr>
          <w:rFonts w:ascii="Arial" w:hAnsi="Arial"/>
          <w:b/>
          <w:color w:val="231F20"/>
          <w:spacing w:val="-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PROVISIONAL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DEL</w:t>
      </w:r>
      <w:r>
        <w:rPr>
          <w:rFonts w:ascii="Arial" w:hAnsi="Arial"/>
          <w:b/>
          <w:color w:val="231F20"/>
          <w:spacing w:val="-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DERECHO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FUNERARIO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31</w:t>
      </w:r>
    </w:p>
    <w:p w:rsidR="003B7FF2" w:rsidRDefault="00AE7F57">
      <w:pPr>
        <w:pStyle w:val="Zerrenda-paragrafoa"/>
        <w:numPr>
          <w:ilvl w:val="0"/>
          <w:numId w:val="11"/>
        </w:numPr>
        <w:tabs>
          <w:tab w:val="left" w:pos="1888"/>
        </w:tabs>
        <w:spacing w:before="86"/>
        <w:ind w:right="1585" w:firstLine="283"/>
        <w:rPr>
          <w:sz w:val="19"/>
        </w:rPr>
      </w:pPr>
      <w:r>
        <w:rPr>
          <w:color w:val="231F20"/>
          <w:sz w:val="19"/>
        </w:rPr>
        <w:t>Cuando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transmisión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pueda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llevarse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cabo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acuerdo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formas</w:t>
      </w:r>
      <w:r>
        <w:rPr>
          <w:color w:val="231F20"/>
          <w:spacing w:val="-12"/>
          <w:sz w:val="19"/>
        </w:rPr>
        <w:t xml:space="preserve"> </w:t>
      </w:r>
      <w:proofErr w:type="spellStart"/>
      <w:r>
        <w:rPr>
          <w:color w:val="231F20"/>
          <w:sz w:val="19"/>
        </w:rPr>
        <w:t>regu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ladas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artículos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anteriores,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bien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haberse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podido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justificar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fallecimiento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titular del derecho, bien por ser insuficiente la documentación o por no existir personas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que pudieran poseer derechos, podrá otorgarse un título provisional a favor de quien lo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solicite.</w:t>
      </w:r>
    </w:p>
    <w:p w:rsidR="003B7FF2" w:rsidRDefault="00AE7F57">
      <w:pPr>
        <w:pStyle w:val="Zerrenda-paragrafoa"/>
        <w:numPr>
          <w:ilvl w:val="0"/>
          <w:numId w:val="11"/>
        </w:numPr>
        <w:tabs>
          <w:tab w:val="left" w:pos="1888"/>
        </w:tabs>
        <w:spacing w:before="65"/>
        <w:ind w:right="1585" w:firstLine="283"/>
        <w:rPr>
          <w:sz w:val="19"/>
        </w:rPr>
      </w:pPr>
      <w:r>
        <w:rPr>
          <w:color w:val="231F20"/>
          <w:sz w:val="19"/>
        </w:rPr>
        <w:t>La transmisión provisional requerirá la tramitación de expediente administrativo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que exigirá el pago de las tasas reguladas en las ordenanzas fiscales. En dic</w:t>
      </w:r>
      <w:r>
        <w:rPr>
          <w:color w:val="231F20"/>
          <w:sz w:val="19"/>
        </w:rPr>
        <w:t xml:space="preserve">ho </w:t>
      </w:r>
      <w:proofErr w:type="spellStart"/>
      <w:r>
        <w:rPr>
          <w:color w:val="231F20"/>
          <w:sz w:val="19"/>
        </w:rPr>
        <w:t>expe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diente se publicará el anuncio de transmisión provisional en el «Boletín Oficial de Bi-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pacing w:val="-1"/>
          <w:sz w:val="19"/>
        </w:rPr>
        <w:t>zkaia</w:t>
      </w:r>
      <w:proofErr w:type="spellEnd"/>
      <w:r>
        <w:rPr>
          <w:color w:val="231F20"/>
          <w:spacing w:val="-1"/>
          <w:sz w:val="19"/>
        </w:rPr>
        <w:t>»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en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tablón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anuncios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>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durante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plazo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máximo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30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días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naturales,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fin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personas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consideren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poseedo</w:t>
      </w:r>
      <w:r>
        <w:rPr>
          <w:color w:val="231F20"/>
          <w:sz w:val="19"/>
        </w:rPr>
        <w:t>res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algún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puedan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oponerse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procedimiento.</w:t>
      </w:r>
    </w:p>
    <w:p w:rsidR="003B7FF2" w:rsidRDefault="00AE7F57">
      <w:pPr>
        <w:pStyle w:val="Heading2"/>
        <w:spacing w:before="169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32</w:t>
      </w:r>
    </w:p>
    <w:p w:rsidR="003B7FF2" w:rsidRDefault="00AE7F57">
      <w:pPr>
        <w:pStyle w:val="Zerrenda-paragrafoa"/>
        <w:numPr>
          <w:ilvl w:val="0"/>
          <w:numId w:val="10"/>
        </w:numPr>
        <w:tabs>
          <w:tab w:val="left" w:pos="1888"/>
        </w:tabs>
        <w:spacing w:before="86"/>
        <w:ind w:firstLine="283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títulos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expedidos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consecuencia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transmisiones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provisionales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tenderán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sin perjuicio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terceros con mejor derecho.</w:t>
      </w:r>
    </w:p>
    <w:p w:rsidR="003B7FF2" w:rsidRDefault="00AE7F57">
      <w:pPr>
        <w:pStyle w:val="Zerrenda-paragrafoa"/>
        <w:numPr>
          <w:ilvl w:val="0"/>
          <w:numId w:val="10"/>
        </w:numPr>
        <w:tabs>
          <w:tab w:val="left" w:pos="1888"/>
        </w:tabs>
        <w:ind w:firstLine="283"/>
        <w:rPr>
          <w:sz w:val="19"/>
        </w:rPr>
      </w:pPr>
      <w:r>
        <w:rPr>
          <w:color w:val="231F20"/>
          <w:sz w:val="19"/>
        </w:rPr>
        <w:t xml:space="preserve">Una vez obtenido el título provisional, queda prohibida la exhumación de </w:t>
      </w:r>
      <w:proofErr w:type="spellStart"/>
      <w:r>
        <w:rPr>
          <w:color w:val="231F20"/>
          <w:sz w:val="19"/>
        </w:rPr>
        <w:t>cadá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veres</w:t>
      </w:r>
      <w:proofErr w:type="spellEnd"/>
      <w:r>
        <w:rPr>
          <w:color w:val="231F20"/>
          <w:sz w:val="19"/>
        </w:rPr>
        <w:t xml:space="preserve"> o restos cadavéricos que no pertenezcan al cónyuge o pareja de hecho del titular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provisional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familiar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solicite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exhumación,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ascendientes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colaterales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hasta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cuarto grado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consanguinidad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afinidad.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33</w:t>
      </w:r>
    </w:p>
    <w:p w:rsidR="003B7FF2" w:rsidRDefault="00AE7F57">
      <w:pPr>
        <w:pStyle w:val="Gorputz-testua"/>
        <w:spacing w:before="87"/>
        <w:ind w:left="1247" w:right="1585" w:firstLine="283"/>
      </w:pPr>
      <w:r>
        <w:rPr>
          <w:color w:val="231F20"/>
        </w:rPr>
        <w:t>Transcurridos veinte años desde la expedición del título provisional del derecho fu-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nerario</w:t>
      </w:r>
      <w:proofErr w:type="spellEnd"/>
      <w:r>
        <w:rPr>
          <w:color w:val="231F20"/>
        </w:rPr>
        <w:t>, la concesión de este derecho se convertirá en definitiva, perdiendo el derecho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quienes hubieran podido </w:t>
      </w:r>
      <w:r>
        <w:rPr>
          <w:color w:val="231F20"/>
        </w:rPr>
        <w:t xml:space="preserve">reclamar la titularidad. Para la transmisión definitiva del </w:t>
      </w:r>
      <w:proofErr w:type="spellStart"/>
      <w:r>
        <w:rPr>
          <w:color w:val="231F20"/>
        </w:rPr>
        <w:t>dere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cho</w:t>
      </w:r>
      <w:proofErr w:type="spellEnd"/>
      <w:r>
        <w:rPr>
          <w:color w:val="231F20"/>
        </w:rPr>
        <w:t xml:space="preserve"> funerario, la persona hasta entonces concesionaria provisional del derecho deberá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abonar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tasas correspondientes.</w:t>
      </w:r>
    </w:p>
    <w:p w:rsidR="003B7FF2" w:rsidRDefault="003B7FF2">
      <w:pPr>
        <w:pStyle w:val="Gorputz-testua"/>
        <w:spacing w:before="10"/>
        <w:jc w:val="left"/>
        <w:rPr>
          <w:sz w:val="12"/>
        </w:rPr>
      </w:pPr>
    </w:p>
    <w:p w:rsidR="003B7FF2" w:rsidRDefault="00AE7F57">
      <w:pPr>
        <w:spacing w:before="132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VII</w:t>
      </w:r>
    </w:p>
    <w:p w:rsidR="003B7FF2" w:rsidRDefault="00AE7F57">
      <w:pPr>
        <w:spacing w:before="79"/>
        <w:ind w:left="1627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EXTINCIÓN</w:t>
      </w:r>
      <w:r>
        <w:rPr>
          <w:rFonts w:ascii="Arial" w:hAnsi="Arial"/>
          <w:b/>
          <w:color w:val="231F20"/>
          <w:spacing w:val="-2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DEL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DERECHO</w:t>
      </w:r>
      <w:r>
        <w:rPr>
          <w:rFonts w:ascii="Arial" w:hAnsi="Arial"/>
          <w:b/>
          <w:color w:val="231F20"/>
          <w:spacing w:val="-3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FUNERARIO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34</w:t>
      </w:r>
    </w:p>
    <w:p w:rsidR="003B7FF2" w:rsidRDefault="00AE7F57">
      <w:pPr>
        <w:pStyle w:val="Gorputz-testua"/>
        <w:spacing w:before="87"/>
        <w:ind w:left="1531"/>
        <w:jc w:val="left"/>
      </w:pP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funerario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extinguirá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causas</w:t>
      </w:r>
      <w:proofErr w:type="gramEnd"/>
      <w:r>
        <w:rPr>
          <w:color w:val="231F20"/>
        </w:rPr>
        <w:t>:</w:t>
      </w:r>
    </w:p>
    <w:p w:rsidR="003B7FF2" w:rsidRDefault="003B7FF2">
      <w:p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30" type="#_x0000_t202" style="position:absolute;margin-left:572.5pt;margin-top:677.15pt;width:11.65pt;height:80.7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135"/>
        <w:ind w:right="0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transcurrir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plazo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establecido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concesiones.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58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recuperación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concesión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sin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indemnización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alguna,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razones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proofErr w:type="spellStart"/>
      <w:r>
        <w:rPr>
          <w:color w:val="231F20"/>
          <w:sz w:val="19"/>
        </w:rPr>
        <w:t>inte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rés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público.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estado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ruinoso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construcciones.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declaración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ruina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requerirá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la incoación y resolución de un expediente administrativo y, en todo caso, 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recabará informe del arquitecto municipal y se dará audiencia a la persona </w:t>
      </w:r>
      <w:proofErr w:type="spellStart"/>
      <w:r>
        <w:rPr>
          <w:color w:val="231F20"/>
          <w:sz w:val="19"/>
        </w:rPr>
        <w:t>inte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resada</w:t>
      </w:r>
      <w:proofErr w:type="spellEnd"/>
      <w:r>
        <w:rPr>
          <w:color w:val="231F20"/>
          <w:sz w:val="19"/>
        </w:rPr>
        <w:t>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62"/>
        <w:ind w:right="1584"/>
        <w:rPr>
          <w:sz w:val="19"/>
        </w:rPr>
      </w:pPr>
      <w:r>
        <w:rPr>
          <w:color w:val="231F20"/>
          <w:sz w:val="19"/>
        </w:rPr>
        <w:t>Cuando, transcurrido un año desde el fallecimiento del titular, las personas su-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brogadas</w:t>
      </w:r>
      <w:proofErr w:type="spellEnd"/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posibles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beneficiarias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herencia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u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otro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título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hayan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solici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tado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transmisión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funerario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su favor.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62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renuncia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expresa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tit</w:t>
      </w:r>
      <w:r>
        <w:rPr>
          <w:color w:val="231F20"/>
          <w:sz w:val="19"/>
        </w:rPr>
        <w:t>ular.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renuncia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presentarse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escrito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ante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órgano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otorgó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concesión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enterramiento.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caso,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 xml:space="preserve">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 recuperará la edificación una vez abonado a la parte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concesionaria el precio de licitación de la misma en la última subasta, salvo que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dicha construcción se encuentre en ruina o en ella existan cadáveres o restos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cadavéricos,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cuyo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caso no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abonará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cantidad alguna.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65"/>
        <w:ind w:right="1585"/>
        <w:rPr>
          <w:sz w:val="19"/>
        </w:rPr>
      </w:pPr>
      <w:r>
        <w:rPr>
          <w:color w:val="231F20"/>
          <w:sz w:val="19"/>
        </w:rPr>
        <w:t>Por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ejercicio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funerario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contraviniendo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establecido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presen-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te reglamento.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ind w:right="1585"/>
        <w:rPr>
          <w:sz w:val="19"/>
        </w:rPr>
      </w:pPr>
      <w:r>
        <w:rPr>
          <w:color w:val="231F20"/>
          <w:sz w:val="19"/>
        </w:rPr>
        <w:t>Cuando la construcción, aun no estando en ruina, se considere peligrosa por su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mal estado de conservación y el concesionario del derecho funerario no cumpla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con la obligación de repararla. En este supuesto, una vez tramitado el corres-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pondiente</w:t>
      </w:r>
      <w:proofErr w:type="spellEnd"/>
      <w:r>
        <w:rPr>
          <w:color w:val="231F20"/>
          <w:sz w:val="19"/>
        </w:rPr>
        <w:t xml:space="preserve"> expediente, el Ayuntamiento de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z w:val="19"/>
        </w:rPr>
        <w:t xml:space="preserve"> ordenará a la parte </w:t>
      </w:r>
      <w:proofErr w:type="spellStart"/>
      <w:r>
        <w:rPr>
          <w:color w:val="231F20"/>
          <w:sz w:val="19"/>
        </w:rPr>
        <w:t>conce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sionaria</w:t>
      </w:r>
      <w:proofErr w:type="spellEnd"/>
      <w:r>
        <w:rPr>
          <w:color w:val="231F20"/>
          <w:sz w:val="19"/>
        </w:rPr>
        <w:t>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plazo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solicitar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correspondiente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licencia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obras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será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seis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meses a contar des</w:t>
      </w:r>
      <w:r>
        <w:rPr>
          <w:color w:val="231F20"/>
          <w:sz w:val="19"/>
        </w:rPr>
        <w:t>de la notificación de la orden y de otros seis meses para la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ejecución de las obras, a contar desde la concesión de la licencia la ejecución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 las obras necesarias para subsanar los defectos constructivos. El plazo para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solicitar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correspondiente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licenc</w:t>
      </w:r>
      <w:r>
        <w:rPr>
          <w:color w:val="231F20"/>
          <w:sz w:val="19"/>
        </w:rPr>
        <w:t>ia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obras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será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seis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meses,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contar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desde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notificación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otros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seis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meses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ejecución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obras,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contar desde la concesión de la licencia. Si el riesgo fuera inminente, los plazos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pacing w:val="-1"/>
          <w:sz w:val="19"/>
        </w:rPr>
        <w:t>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reducirían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hasta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quince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días.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Todo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ello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sin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1"/>
          <w:sz w:val="19"/>
        </w:rPr>
        <w:t>perjuicio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las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medidas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pueda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pacing w:val="-1"/>
          <w:sz w:val="19"/>
        </w:rPr>
        <w:t xml:space="preserve">adoptar el Ayuntamiento, a costa </w:t>
      </w:r>
      <w:r>
        <w:rPr>
          <w:color w:val="231F20"/>
          <w:sz w:val="19"/>
        </w:rPr>
        <w:t>del interesado, para impedir daños a personas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bienes.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concesionario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funerario,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dentro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plazos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estable-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pacing w:val="-1"/>
          <w:sz w:val="19"/>
        </w:rPr>
        <w:t>cidos</w:t>
      </w:r>
      <w:proofErr w:type="spellEnd"/>
      <w:r>
        <w:rPr>
          <w:color w:val="231F20"/>
          <w:spacing w:val="-1"/>
          <w:sz w:val="19"/>
        </w:rPr>
        <w:t>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no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subsanase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defectos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señalados,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0"/>
          <w:sz w:val="19"/>
        </w:rPr>
        <w:t xml:space="preserve"> </w:t>
      </w:r>
      <w:r>
        <w:rPr>
          <w:color w:val="231F20"/>
          <w:sz w:val="19"/>
        </w:rPr>
        <w:t>Ayuntamiento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proofErr w:type="spellStart"/>
      <w:r>
        <w:rPr>
          <w:color w:val="231F20"/>
          <w:sz w:val="19"/>
        </w:rPr>
        <w:t>Bermeo</w:t>
      </w:r>
      <w:proofErr w:type="spellEnd"/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incoará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expediente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extinción.</w:t>
      </w:r>
    </w:p>
    <w:p w:rsidR="003B7FF2" w:rsidRDefault="00AE7F57">
      <w:pPr>
        <w:pStyle w:val="Zerrenda-paragrafoa"/>
        <w:numPr>
          <w:ilvl w:val="0"/>
          <w:numId w:val="9"/>
        </w:numPr>
        <w:tabs>
          <w:tab w:val="left" w:pos="1888"/>
        </w:tabs>
        <w:spacing w:before="81"/>
        <w:ind w:right="1585"/>
        <w:rPr>
          <w:sz w:val="19"/>
        </w:rPr>
      </w:pPr>
      <w:r>
        <w:rPr>
          <w:color w:val="231F20"/>
          <w:sz w:val="19"/>
        </w:rPr>
        <w:t xml:space="preserve">Por transmisiones de edificaciones o derechos funerarios contrarias a las </w:t>
      </w:r>
      <w:proofErr w:type="spellStart"/>
      <w:r>
        <w:rPr>
          <w:color w:val="231F20"/>
          <w:sz w:val="19"/>
        </w:rPr>
        <w:t>nor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establecidas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presente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ordenanza.</w:t>
      </w:r>
    </w:p>
    <w:p w:rsidR="003B7FF2" w:rsidRDefault="003B7FF2">
      <w:pPr>
        <w:pStyle w:val="Gorputz-testua"/>
        <w:spacing w:before="1"/>
        <w:jc w:val="left"/>
        <w:rPr>
          <w:sz w:val="24"/>
        </w:rPr>
      </w:pPr>
    </w:p>
    <w:p w:rsidR="003B7FF2" w:rsidRDefault="00AE7F57">
      <w:pPr>
        <w:pStyle w:val="Gorputz-testua"/>
        <w:ind w:left="1628" w:right="1965"/>
        <w:jc w:val="center"/>
      </w:pPr>
      <w:r>
        <w:rPr>
          <w:color w:val="231F20"/>
        </w:rPr>
        <w:t>TÍTULO III</w:t>
      </w:r>
    </w:p>
    <w:p w:rsidR="003B7FF2" w:rsidRDefault="00AE7F57">
      <w:pPr>
        <w:pStyle w:val="Heading2"/>
        <w:spacing w:before="48"/>
        <w:ind w:left="1628" w:right="1965"/>
        <w:jc w:val="center"/>
      </w:pPr>
      <w:r>
        <w:rPr>
          <w:color w:val="231F20"/>
        </w:rPr>
        <w:t>NORMAS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INHUMACIONES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EXHUMACIONES</w:t>
      </w:r>
    </w:p>
    <w:p w:rsidR="003B7FF2" w:rsidRDefault="00AE7F57">
      <w:pPr>
        <w:spacing w:before="160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</w:t>
      </w:r>
    </w:p>
    <w:p w:rsidR="003B7FF2" w:rsidRDefault="00AE7F57">
      <w:pPr>
        <w:spacing w:before="80"/>
        <w:ind w:left="1628" w:right="1965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NORMAS</w:t>
      </w:r>
      <w:r>
        <w:rPr>
          <w:rFonts w:ascii="Arial"/>
          <w:b/>
          <w:color w:val="231F20"/>
          <w:spacing w:val="-4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GENERALES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35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 xml:space="preserve">Los enterramientos y exhumaciones en el cementerio </w:t>
      </w:r>
      <w:proofErr w:type="spellStart"/>
      <w:r>
        <w:rPr>
          <w:color w:val="231F20"/>
        </w:rPr>
        <w:t>Mendiluz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zarán</w:t>
      </w:r>
      <w:proofErr w:type="spellEnd"/>
      <w:r>
        <w:rPr>
          <w:color w:val="231F20"/>
        </w:rPr>
        <w:t xml:space="preserve"> de acuerdo con el Reglamento de sanidad mortuoria de la CAPV y la legislación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sustituya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complemente,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adaptándose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organización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establecida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Ayuntamiento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>.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36</w:t>
      </w:r>
    </w:p>
    <w:p w:rsidR="003B7FF2" w:rsidRDefault="00AE7F57">
      <w:pPr>
        <w:pStyle w:val="Gorputz-testua"/>
        <w:spacing w:before="87"/>
        <w:ind w:left="1531"/>
      </w:pP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título,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tendrán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definiciones: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58"/>
        <w:rPr>
          <w:sz w:val="19"/>
        </w:rPr>
      </w:pPr>
      <w:r>
        <w:rPr>
          <w:color w:val="231F20"/>
          <w:sz w:val="19"/>
        </w:rPr>
        <w:t>Cadáver: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cuerpo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humano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durante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cinco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años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siguientes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muerte,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compu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tado</w:t>
      </w:r>
      <w:proofErr w:type="spellEnd"/>
      <w:r>
        <w:rPr>
          <w:color w:val="231F20"/>
          <w:sz w:val="19"/>
        </w:rPr>
        <w:t xml:space="preserve"> este plazo desde la fecha y la hora de la muerte que figura en la inscripción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defunción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pacing w:val="-1"/>
          <w:sz w:val="19"/>
        </w:rPr>
        <w:t>Registro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pacing w:val="-1"/>
          <w:sz w:val="19"/>
        </w:rPr>
        <w:t>Civil.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Asimismo,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considera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cadáver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aquel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cuerpo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29" type="#_x0000_t202" style="position:absolute;margin-left:572.5pt;margin-top:677.15pt;width:11.65pt;height:80.7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Gorputz-testua"/>
        <w:spacing w:before="135"/>
        <w:ind w:left="1747" w:right="1585"/>
      </w:pPr>
      <w:proofErr w:type="gramStart"/>
      <w:r>
        <w:rPr>
          <w:color w:val="231F20"/>
        </w:rPr>
        <w:t>humano</w:t>
      </w:r>
      <w:proofErr w:type="gramEnd"/>
      <w:r>
        <w:rPr>
          <w:color w:val="231F20"/>
        </w:rPr>
        <w:t xml:space="preserve"> sobre el que no se han terminado los fenómenos de destrucción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orgánica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vez transcurridos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muerte.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59"/>
        <w:ind w:right="1585"/>
        <w:rPr>
          <w:sz w:val="19"/>
        </w:rPr>
      </w:pPr>
      <w:r>
        <w:rPr>
          <w:color w:val="231F20"/>
          <w:sz w:val="19"/>
        </w:rPr>
        <w:t>Restos cadavéricos: lo que queda del cuerpo huma no, una vez transcurridos al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menos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cinco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años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siguientes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muerte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siempre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hayan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terminado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7"/>
          <w:sz w:val="19"/>
        </w:rPr>
        <w:t xml:space="preserve"> </w:t>
      </w:r>
      <w:proofErr w:type="spellStart"/>
      <w:r>
        <w:rPr>
          <w:color w:val="231F20"/>
          <w:sz w:val="19"/>
        </w:rPr>
        <w:t>fenó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menos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destrucción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materia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orgánica.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2"/>
        <w:ind w:right="1588"/>
        <w:rPr>
          <w:sz w:val="19"/>
        </w:rPr>
      </w:pPr>
      <w:r>
        <w:rPr>
          <w:color w:val="231F20"/>
          <w:sz w:val="19"/>
        </w:rPr>
        <w:t>Restos humanos: aquellos de entidad suficiente procedentes de intervenciones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quirúrgicas,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amputaciones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abortos.</w:t>
      </w:r>
    </w:p>
    <w:p w:rsidR="003B7FF2" w:rsidRDefault="003B7FF2">
      <w:pPr>
        <w:pStyle w:val="Gorputz-testua"/>
        <w:spacing w:before="10"/>
        <w:jc w:val="left"/>
        <w:rPr>
          <w:sz w:val="23"/>
        </w:rPr>
      </w:pPr>
    </w:p>
    <w:p w:rsidR="003B7FF2" w:rsidRDefault="00AE7F57">
      <w:pPr>
        <w:spacing w:before="1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II</w:t>
      </w:r>
    </w:p>
    <w:p w:rsidR="003B7FF2" w:rsidRDefault="00AE7F57">
      <w:pPr>
        <w:spacing w:before="79"/>
        <w:ind w:left="1627" w:right="1965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ENTIERROS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37</w:t>
      </w:r>
    </w:p>
    <w:p w:rsidR="003B7FF2" w:rsidRDefault="00AE7F57">
      <w:pPr>
        <w:pStyle w:val="Gorputz-testua"/>
        <w:spacing w:before="86"/>
        <w:ind w:left="1247" w:right="1586" w:firstLine="283"/>
      </w:pPr>
      <w:r>
        <w:rPr>
          <w:color w:val="231F20"/>
          <w:spacing w:val="-1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alcalde-presidente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otor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gamiento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licencias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funerarias.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38</w:t>
      </w:r>
    </w:p>
    <w:p w:rsidR="003B7FF2" w:rsidRDefault="00AE7F57">
      <w:pPr>
        <w:pStyle w:val="Zerrenda-paragrafoa"/>
        <w:numPr>
          <w:ilvl w:val="0"/>
          <w:numId w:val="8"/>
        </w:numPr>
        <w:tabs>
          <w:tab w:val="left" w:pos="1888"/>
        </w:tabs>
        <w:spacing w:before="87"/>
        <w:ind w:right="0"/>
        <w:rPr>
          <w:sz w:val="19"/>
        </w:rPr>
      </w:pPr>
      <w:r>
        <w:rPr>
          <w:color w:val="231F20"/>
          <w:spacing w:val="-1"/>
          <w:sz w:val="19"/>
        </w:rPr>
        <w:t>Para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práctica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los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entierros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presentar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siguiente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documentación:</w:t>
      </w:r>
    </w:p>
    <w:p w:rsidR="003B7FF2" w:rsidRDefault="00AE7F57">
      <w:pPr>
        <w:pStyle w:val="Zerrenda-paragrafoa"/>
        <w:numPr>
          <w:ilvl w:val="0"/>
          <w:numId w:val="7"/>
        </w:numPr>
        <w:tabs>
          <w:tab w:val="left" w:pos="1888"/>
        </w:tabs>
        <w:spacing w:before="58"/>
        <w:ind w:right="1585"/>
        <w:rPr>
          <w:sz w:val="19"/>
        </w:rPr>
      </w:pPr>
      <w:r>
        <w:rPr>
          <w:color w:val="231F20"/>
          <w:sz w:val="19"/>
        </w:rPr>
        <w:t>Título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lugar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donde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enterrar,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declaración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jurada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persona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autorizada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 enterrar en dicho lugar o, en caso de fallecimiento del titular, certificado o de-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claración</w:t>
      </w:r>
      <w:proofErr w:type="spellEnd"/>
      <w:r>
        <w:rPr>
          <w:color w:val="231F20"/>
          <w:sz w:val="19"/>
        </w:rPr>
        <w:t xml:space="preserve"> jurada de sucesión. En caso de que el título esté en poder del ayunta-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miento, no será necesaria su presentación y éste procederá a su comprobación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oficio.</w:t>
      </w:r>
    </w:p>
    <w:p w:rsidR="003B7FF2" w:rsidRDefault="00AE7F57">
      <w:pPr>
        <w:pStyle w:val="Zerrenda-paragrafoa"/>
        <w:numPr>
          <w:ilvl w:val="0"/>
          <w:numId w:val="7"/>
        </w:numPr>
        <w:tabs>
          <w:tab w:val="left" w:pos="1888"/>
        </w:tabs>
        <w:spacing w:before="64"/>
        <w:ind w:right="1587"/>
        <w:rPr>
          <w:sz w:val="19"/>
        </w:rPr>
      </w:pPr>
      <w:r>
        <w:rPr>
          <w:color w:val="231F20"/>
          <w:sz w:val="19"/>
        </w:rPr>
        <w:t>Las exigidas en cada momento por el Reglamento de sanidad mortuoria de la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CAPV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 por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legislación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sustituya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complemente.</w:t>
      </w:r>
    </w:p>
    <w:p w:rsidR="003B7FF2" w:rsidRDefault="00AE7F57">
      <w:pPr>
        <w:pStyle w:val="Zerrenda-paragrafoa"/>
        <w:numPr>
          <w:ilvl w:val="0"/>
          <w:numId w:val="8"/>
        </w:numPr>
        <w:tabs>
          <w:tab w:val="left" w:pos="1888"/>
        </w:tabs>
        <w:ind w:left="1247" w:firstLine="336"/>
        <w:rPr>
          <w:sz w:val="19"/>
        </w:rPr>
      </w:pPr>
      <w:r>
        <w:rPr>
          <w:color w:val="231F20"/>
          <w:spacing w:val="-1"/>
          <w:sz w:val="19"/>
        </w:rPr>
        <w:t>Los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entierros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pacing w:val="-1"/>
          <w:sz w:val="19"/>
        </w:rPr>
        <w:t>se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practicarán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sin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per</w:t>
      </w:r>
      <w:r>
        <w:rPr>
          <w:color w:val="231F20"/>
          <w:sz w:val="19"/>
        </w:rPr>
        <w:t>juicio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derechos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terceros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ejecutarán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>directamente.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1"/>
          <w:sz w:val="19"/>
        </w:rPr>
        <w:t>Si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una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vez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ejecutado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entierro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persona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titular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estuviese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conforme, tendrá derecho a interponer los recursos que procedan, pero en ningún caso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se podrá revocar el entierro si no se cumplen todos los requisitos para la exhumación.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Todo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ello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sin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perjuicio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necesidad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recibir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cumplir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exhumación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juzgados.</w:t>
      </w:r>
    </w:p>
    <w:p w:rsidR="003B7FF2" w:rsidRDefault="00AE7F57">
      <w:pPr>
        <w:pStyle w:val="Zerrenda-paragrafoa"/>
        <w:numPr>
          <w:ilvl w:val="0"/>
          <w:numId w:val="8"/>
        </w:numPr>
        <w:tabs>
          <w:tab w:val="left" w:pos="1888"/>
        </w:tabs>
        <w:spacing w:before="66"/>
        <w:ind w:left="1247" w:firstLine="283"/>
        <w:rPr>
          <w:sz w:val="19"/>
        </w:rPr>
      </w:pPr>
      <w:r>
        <w:rPr>
          <w:color w:val="231F20"/>
          <w:spacing w:val="-1"/>
          <w:sz w:val="19"/>
        </w:rPr>
        <w:t>El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pacing w:val="-1"/>
          <w:sz w:val="19"/>
        </w:rPr>
        <w:t>Ayuntamiento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pacing w:val="-1"/>
          <w:sz w:val="19"/>
        </w:rPr>
        <w:t>Bermeo</w:t>
      </w:r>
      <w:proofErr w:type="spellEnd"/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-1"/>
          <w:sz w:val="19"/>
        </w:rPr>
        <w:t>no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responderá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objetos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valor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6"/>
          <w:sz w:val="19"/>
        </w:rPr>
        <w:t xml:space="preserve"> </w:t>
      </w:r>
      <w:proofErr w:type="spellStart"/>
      <w:r>
        <w:rPr>
          <w:color w:val="231F20"/>
          <w:sz w:val="19"/>
        </w:rPr>
        <w:t>entie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rren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junto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cadáver, tales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relojes,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joyas,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dientes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oro…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39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 xml:space="preserve">En el caso de que en la concesión correspondiente al entierro existan </w:t>
      </w:r>
      <w:proofErr w:type="gramStart"/>
      <w:r>
        <w:rPr>
          <w:color w:val="231F20"/>
        </w:rPr>
        <w:t>otros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cadáve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res o restos cadavéricos, éstos podrán ser reducidos cumpliendo los requisitos </w:t>
      </w:r>
      <w:r>
        <w:rPr>
          <w:color w:val="231F20"/>
        </w:rPr>
        <w:t>legales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 ello. En tal caso, se dejarán en la misma concesión, salvo que el titular de la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cesión solicite expresamente el traslado. Esta reducción no podrá realizarse en ningún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caso hasta transcurridos tres años desde la fecha de la inhumación, sal</w:t>
      </w:r>
      <w:r>
        <w:rPr>
          <w:color w:val="231F20"/>
        </w:rPr>
        <w:t>vo que exista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efecto.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traslado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cadáver,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requisi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proofErr w:type="gramStart"/>
      <w:r>
        <w:rPr>
          <w:color w:val="231F20"/>
        </w:rPr>
        <w:t>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legales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judicial.</w:t>
      </w:r>
    </w:p>
    <w:p w:rsidR="003B7FF2" w:rsidRDefault="00AE7F57">
      <w:pPr>
        <w:pStyle w:val="Heading2"/>
        <w:spacing w:before="171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</w:t>
      </w:r>
    </w:p>
    <w:p w:rsidR="003B7FF2" w:rsidRDefault="00AE7F57">
      <w:pPr>
        <w:pStyle w:val="Gorputz-testua"/>
        <w:spacing w:before="87"/>
        <w:ind w:left="1247" w:right="1584" w:firstLine="283"/>
      </w:pPr>
      <w:r>
        <w:rPr>
          <w:color w:val="231F20"/>
        </w:rPr>
        <w:t>El número de inhumaciones sucesivas que puede albergar cada concesión estará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limitado por el aforo de la concesión, teniendo en cuenta la posibilidad de reducción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anterior.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embargo,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procederse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tierro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transcurrido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entierro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cadáver,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transcurrido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dicho plazo no ha concluido el proceso de putrefacción de la materia orgánica, a no ser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exista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dicte.</w:t>
      </w:r>
    </w:p>
    <w:p w:rsidR="003B7FF2" w:rsidRDefault="00AE7F57">
      <w:pPr>
        <w:pStyle w:val="Heading2"/>
        <w:spacing w:before="169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41</w:t>
      </w:r>
    </w:p>
    <w:p w:rsidR="003B7FF2" w:rsidRDefault="00AE7F57">
      <w:pPr>
        <w:pStyle w:val="Gorputz-testua"/>
        <w:spacing w:before="86"/>
        <w:ind w:left="1247" w:right="1585" w:firstLine="283"/>
      </w:pPr>
      <w:r>
        <w:rPr>
          <w:color w:val="231F20"/>
        </w:rPr>
        <w:t>Para la realización de un entierro, además de lo exigido en cada momento por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</w:t>
      </w:r>
      <w:r>
        <w:rPr>
          <w:color w:val="231F20"/>
        </w:rPr>
        <w:t>nidad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mortuoria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sustituya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comple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mente,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deberán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 requisitos:</w:t>
      </w:r>
    </w:p>
    <w:p w:rsidR="003B7FF2" w:rsidRDefault="003B7FF2">
      <w:p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spacing w:before="8"/>
        <w:jc w:val="left"/>
        <w:rPr>
          <w:sz w:val="28"/>
        </w:rPr>
      </w:pPr>
      <w:r w:rsidRPr="003B7FF2">
        <w:pict>
          <v:shape id="_x0000_s1028" type="#_x0000_t202" style="position:absolute;margin-left:572.5pt;margin-top:677.15pt;width:11.65pt;height:80.7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Zerrenda-paragrafoa"/>
        <w:numPr>
          <w:ilvl w:val="0"/>
          <w:numId w:val="6"/>
        </w:numPr>
        <w:tabs>
          <w:tab w:val="left" w:pos="1888"/>
        </w:tabs>
        <w:spacing w:before="138"/>
        <w:ind w:right="1585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Para la inhumación de los cuerpos: </w:t>
      </w:r>
      <w:r>
        <w:rPr>
          <w:color w:val="231F20"/>
          <w:sz w:val="19"/>
        </w:rPr>
        <w:t>la institución responsable del cementerio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deberá solicitar copia del certificado médico de defunción o certificado de </w:t>
      </w:r>
      <w:proofErr w:type="spellStart"/>
      <w:r>
        <w:rPr>
          <w:color w:val="231F20"/>
          <w:sz w:val="19"/>
        </w:rPr>
        <w:t>ins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cripción</w:t>
      </w:r>
      <w:proofErr w:type="spellEnd"/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defunción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Registro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Civil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licencia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inhumación.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inhu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mación</w:t>
      </w:r>
      <w:proofErr w:type="spellEnd"/>
      <w:r>
        <w:rPr>
          <w:color w:val="231F20"/>
          <w:sz w:val="19"/>
        </w:rPr>
        <w:t xml:space="preserve"> en nichos y osarios se exigirán, además, los documentos que acrediten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cumplimiento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alguno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requisitos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enumerados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artículo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12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este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reglamento.</w:t>
      </w:r>
    </w:p>
    <w:p w:rsidR="003B7FF2" w:rsidRDefault="00AE7F57">
      <w:pPr>
        <w:pStyle w:val="Zerrenda-paragrafoa"/>
        <w:numPr>
          <w:ilvl w:val="0"/>
          <w:numId w:val="6"/>
        </w:numPr>
        <w:tabs>
          <w:tab w:val="left" w:pos="1888"/>
        </w:tabs>
        <w:spacing w:before="66"/>
        <w:ind w:right="1585"/>
        <w:rPr>
          <w:sz w:val="19"/>
        </w:rPr>
      </w:pPr>
      <w:r>
        <w:rPr>
          <w:rFonts w:ascii="Arial" w:hAnsi="Arial"/>
          <w:i/>
          <w:color w:val="231F20"/>
          <w:sz w:val="19"/>
        </w:rPr>
        <w:t xml:space="preserve">Para la inhumación de restos humanos: </w:t>
      </w:r>
      <w:r>
        <w:rPr>
          <w:color w:val="231F20"/>
          <w:sz w:val="19"/>
        </w:rPr>
        <w:t>la entidad responsable del cementerio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deberá solicitar copia del certificado médico (de amputación, de aborto) y </w:t>
      </w:r>
      <w:proofErr w:type="spellStart"/>
      <w:r>
        <w:rPr>
          <w:color w:val="231F20"/>
          <w:sz w:val="19"/>
        </w:rPr>
        <w:t>licen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cia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inhumación.</w:t>
      </w:r>
    </w:p>
    <w:p w:rsidR="003B7FF2" w:rsidRDefault="00AE7F57">
      <w:pPr>
        <w:pStyle w:val="Zerrenda-paragrafoa"/>
        <w:numPr>
          <w:ilvl w:val="0"/>
          <w:numId w:val="6"/>
        </w:numPr>
        <w:tabs>
          <w:tab w:val="left" w:pos="1888"/>
        </w:tabs>
        <w:spacing w:before="61"/>
        <w:rPr>
          <w:sz w:val="19"/>
        </w:rPr>
      </w:pPr>
      <w:r>
        <w:rPr>
          <w:rFonts w:ascii="Arial" w:hAnsi="Arial"/>
          <w:i/>
          <w:color w:val="231F20"/>
          <w:sz w:val="19"/>
        </w:rPr>
        <w:t>P</w:t>
      </w:r>
      <w:r>
        <w:rPr>
          <w:rFonts w:ascii="Arial" w:hAnsi="Arial"/>
          <w:i/>
          <w:color w:val="231F20"/>
          <w:sz w:val="19"/>
        </w:rPr>
        <w:t xml:space="preserve">ara la inhumación de restos cadavéricos: </w:t>
      </w:r>
      <w:r>
        <w:rPr>
          <w:color w:val="231F20"/>
          <w:sz w:val="19"/>
        </w:rPr>
        <w:t>la entidad responsable del cemente-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rio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solicitará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autorización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exhumación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restos.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42</w:t>
      </w:r>
    </w:p>
    <w:p w:rsidR="003B7FF2" w:rsidRDefault="00AE7F57">
      <w:pPr>
        <w:pStyle w:val="Gorputz-testua"/>
        <w:spacing w:before="87"/>
        <w:ind w:left="1247" w:right="1586" w:firstLine="283"/>
      </w:pPr>
      <w:r>
        <w:rPr>
          <w:color w:val="231F20"/>
        </w:rPr>
        <w:t xml:space="preserve">Las empresas funerarias están obligadas al estricto cumplimiento de todas las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posiciones anteriores y serán responsables de los daños y perjuicios causados a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familiares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trasladar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cadáver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 lugar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origen.</w:t>
      </w:r>
    </w:p>
    <w:p w:rsidR="003B7FF2" w:rsidRDefault="00AE7F57">
      <w:pPr>
        <w:pStyle w:val="Heading2"/>
        <w:spacing w:before="164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43</w:t>
      </w:r>
    </w:p>
    <w:p w:rsidR="003B7FF2" w:rsidRDefault="00AE7F57">
      <w:pPr>
        <w:pStyle w:val="Gorputz-testua"/>
        <w:spacing w:before="87"/>
        <w:ind w:left="1247" w:right="1587" w:firstLine="283"/>
      </w:pP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entierros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cadáveres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incluirá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cadáver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entierro,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cuerpos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pertenezcan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madre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recién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nacido.</w:t>
      </w:r>
    </w:p>
    <w:p w:rsidR="003B7FF2" w:rsidRDefault="00AE7F57">
      <w:pPr>
        <w:pStyle w:val="Heading2"/>
        <w:spacing w:before="163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44</w:t>
      </w:r>
    </w:p>
    <w:p w:rsidR="003B7FF2" w:rsidRDefault="00AE7F57">
      <w:pPr>
        <w:pStyle w:val="Gorputz-testua"/>
        <w:spacing w:before="86"/>
        <w:ind w:left="1247" w:right="1584" w:firstLine="283"/>
      </w:pPr>
      <w:r>
        <w:rPr>
          <w:color w:val="231F20"/>
        </w:rPr>
        <w:t>Todas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manipulaciones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cadáveres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requieren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autorización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sanitaria.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consecuencia,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solicitudes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conservación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cadáveres,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balsamamien</w:t>
      </w:r>
      <w:r>
        <w:rPr>
          <w:color w:val="231F20"/>
        </w:rPr>
        <w:t>to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incineración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autorizadas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sanitarias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intervención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mismas.</w:t>
      </w:r>
    </w:p>
    <w:p w:rsidR="003B7FF2" w:rsidRDefault="003B7FF2">
      <w:pPr>
        <w:pStyle w:val="Gorputz-testua"/>
        <w:spacing w:before="3"/>
        <w:jc w:val="left"/>
        <w:rPr>
          <w:sz w:val="24"/>
        </w:rPr>
      </w:pPr>
    </w:p>
    <w:p w:rsidR="003B7FF2" w:rsidRDefault="00AE7F57">
      <w:pPr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III</w:t>
      </w:r>
    </w:p>
    <w:p w:rsidR="003B7FF2" w:rsidRDefault="00AE7F57">
      <w:pPr>
        <w:spacing w:before="80"/>
        <w:ind w:left="1627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EXHUMACIÓN</w:t>
      </w:r>
      <w:r>
        <w:rPr>
          <w:rFonts w:ascii="Arial" w:hAnsi="Arial"/>
          <w:b/>
          <w:color w:val="231F20"/>
          <w:spacing w:val="-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-5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CADÁVERES</w:t>
      </w:r>
      <w:r>
        <w:rPr>
          <w:rFonts w:ascii="Arial" w:hAnsi="Arial"/>
          <w:b/>
          <w:color w:val="231F20"/>
          <w:spacing w:val="-7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Y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RESTOS</w:t>
      </w:r>
      <w:r>
        <w:rPr>
          <w:rFonts w:ascii="Arial" w:hAnsi="Arial"/>
          <w:b/>
          <w:color w:val="231F20"/>
          <w:spacing w:val="-4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HUMANOS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45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86"/>
        <w:ind w:right="1587" w:firstLine="336"/>
        <w:rPr>
          <w:sz w:val="19"/>
        </w:rPr>
      </w:pPr>
      <w:r>
        <w:rPr>
          <w:color w:val="231F20"/>
          <w:sz w:val="19"/>
        </w:rPr>
        <w:t xml:space="preserve">La exhumación de cadáveres y restos humanos requerirá de autorización </w:t>
      </w:r>
      <w:proofErr w:type="spellStart"/>
      <w:r>
        <w:rPr>
          <w:color w:val="231F20"/>
          <w:sz w:val="19"/>
        </w:rPr>
        <w:t>sa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nitaria</w:t>
      </w:r>
      <w:proofErr w:type="spellEnd"/>
      <w:r>
        <w:rPr>
          <w:color w:val="231F20"/>
          <w:sz w:val="19"/>
        </w:rPr>
        <w:t xml:space="preserve"> y se regirá por lo establecido en cada momento en el Reglamento de sanidad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mortuoria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CAPV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 en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legislación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sustituya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complemente.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61"/>
        <w:ind w:left="1887" w:right="0" w:hanging="357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cadáveres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grupo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I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II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podrán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exhumados.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58"/>
        <w:ind w:right="1587" w:firstLine="283"/>
        <w:rPr>
          <w:sz w:val="19"/>
        </w:rPr>
      </w:pPr>
      <w:r>
        <w:rPr>
          <w:color w:val="231F20"/>
          <w:sz w:val="19"/>
        </w:rPr>
        <w:t>Los cadáveres del grupo III no podrán exhumarse hasta que hayan cumplido 5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años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desde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inhumación,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salvo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suceda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alguno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estos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casos:</w:t>
      </w:r>
    </w:p>
    <w:p w:rsidR="003B7FF2" w:rsidRDefault="00AE7F57">
      <w:pPr>
        <w:pStyle w:val="Zerrenda-paragrafoa"/>
        <w:numPr>
          <w:ilvl w:val="0"/>
          <w:numId w:val="4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existencia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expresa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juzgado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tal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efecto.</w:t>
      </w:r>
    </w:p>
    <w:p w:rsidR="003B7FF2" w:rsidRDefault="00AE7F57">
      <w:pPr>
        <w:pStyle w:val="Zerrenda-paragrafoa"/>
        <w:numPr>
          <w:ilvl w:val="0"/>
          <w:numId w:val="4"/>
        </w:numPr>
        <w:tabs>
          <w:tab w:val="left" w:pos="1888"/>
        </w:tabs>
        <w:spacing w:before="58"/>
        <w:ind w:right="1585"/>
        <w:rPr>
          <w:sz w:val="19"/>
        </w:rPr>
      </w:pPr>
      <w:r>
        <w:rPr>
          <w:color w:val="231F20"/>
          <w:sz w:val="19"/>
        </w:rPr>
        <w:t>Que se trate de un cadáver embalsamado. En estos casos se deberán estable-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cer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condiciones higiénico-sanitarias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seguir.</w:t>
      </w:r>
    </w:p>
    <w:p w:rsidR="003B7FF2" w:rsidRDefault="00AE7F57">
      <w:pPr>
        <w:pStyle w:val="Zerrenda-paragrafoa"/>
        <w:numPr>
          <w:ilvl w:val="0"/>
          <w:numId w:val="4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Deterioro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instalaciones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catástrofe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natural.</w:t>
      </w:r>
    </w:p>
    <w:p w:rsidR="003B7FF2" w:rsidRDefault="00AE7F57">
      <w:pPr>
        <w:pStyle w:val="Zerrenda-paragrafoa"/>
        <w:numPr>
          <w:ilvl w:val="0"/>
          <w:numId w:val="4"/>
        </w:numPr>
        <w:tabs>
          <w:tab w:val="left" w:pos="1888"/>
        </w:tabs>
        <w:spacing w:before="58"/>
        <w:ind w:right="1585"/>
        <w:rPr>
          <w:sz w:val="19"/>
        </w:rPr>
      </w:pPr>
      <w:r>
        <w:rPr>
          <w:color w:val="231F20"/>
          <w:sz w:val="19"/>
        </w:rPr>
        <w:t xml:space="preserve">El féretro se encuentra en alguna de las circunstancias siguientes, con la </w:t>
      </w:r>
      <w:proofErr w:type="spellStart"/>
      <w:r>
        <w:rPr>
          <w:color w:val="231F20"/>
          <w:sz w:val="19"/>
        </w:rPr>
        <w:t>condi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ser enterrado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propio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cementerio:</w:t>
      </w:r>
    </w:p>
    <w:p w:rsidR="003B7FF2" w:rsidRDefault="00AE7F57">
      <w:pPr>
        <w:pStyle w:val="Zerrenda-paragrafoa"/>
        <w:numPr>
          <w:ilvl w:val="1"/>
          <w:numId w:val="4"/>
        </w:numPr>
        <w:tabs>
          <w:tab w:val="left" w:pos="2105"/>
        </w:tabs>
        <w:rPr>
          <w:sz w:val="19"/>
        </w:rPr>
      </w:pPr>
      <w:r>
        <w:rPr>
          <w:color w:val="231F20"/>
          <w:sz w:val="19"/>
        </w:rPr>
        <w:t>Ataúd ordinario. Los materiales y características de fabricación de ataúdes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deberán contener, como mínimo, las especificaciones</w:t>
      </w:r>
      <w:r>
        <w:rPr>
          <w:color w:val="231F20"/>
          <w:sz w:val="19"/>
        </w:rPr>
        <w:t xml:space="preserve"> recogidas en la norma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UNE 11-031-93 o las que resulten de aplicación en el futuro. Estos ataúdes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podrán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utilizados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tanto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entierros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como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hornos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crematorios.</w:t>
      </w:r>
    </w:p>
    <w:p w:rsidR="003B7FF2" w:rsidRDefault="00AE7F57">
      <w:pPr>
        <w:pStyle w:val="Zerrenda-paragrafoa"/>
        <w:numPr>
          <w:ilvl w:val="1"/>
          <w:numId w:val="4"/>
        </w:numPr>
        <w:tabs>
          <w:tab w:val="left" w:pos="2104"/>
        </w:tabs>
        <w:spacing w:before="63"/>
        <w:ind w:left="2103" w:right="1585"/>
        <w:rPr>
          <w:sz w:val="19"/>
        </w:rPr>
      </w:pPr>
      <w:r>
        <w:rPr>
          <w:color w:val="231F20"/>
          <w:sz w:val="19"/>
        </w:rPr>
        <w:t>Féretro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especial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traslados.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Tendrá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contener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cajas.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exterior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reunir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características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especificadas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apartado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anterior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caja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interior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estará fabricada en chapa de zinc, soldada a la exterior, o de cualquier otro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material que técnicamente posea condiciones de estanqueidad (por ejemplo,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 xml:space="preserve">plomo). La utilización de </w:t>
      </w:r>
      <w:r>
        <w:rPr>
          <w:color w:val="231F20"/>
          <w:sz w:val="19"/>
        </w:rPr>
        <w:t>otras técnicas y productos de cierre requerirá auto-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rización</w:t>
      </w:r>
      <w:proofErr w:type="spellEnd"/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previa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Departamento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Salud.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ataúdes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especiales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la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jc w:val="left"/>
        <w:rPr>
          <w:sz w:val="29"/>
        </w:rPr>
      </w:pPr>
      <w:r w:rsidRPr="003B7FF2">
        <w:pict>
          <v:shape id="_x0000_s1027" type="#_x0000_t202" style="position:absolute;margin-left:572.5pt;margin-top:677.15pt;width:11.65pt;height:80.75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pStyle w:val="Gorputz-testua"/>
        <w:spacing w:before="135"/>
        <w:ind w:left="2104" w:right="1585"/>
      </w:pPr>
      <w:proofErr w:type="gramStart"/>
      <w:r>
        <w:rPr>
          <w:color w:val="231F20"/>
        </w:rPr>
        <w:t>realización</w:t>
      </w:r>
      <w:proofErr w:type="gramEnd"/>
      <w:r>
        <w:rPr>
          <w:color w:val="231F20"/>
        </w:rPr>
        <w:t xml:space="preserve"> de traslados cumplirán estas características: deberán estar </w:t>
      </w:r>
      <w:proofErr w:type="spellStart"/>
      <w:r>
        <w:rPr>
          <w:color w:val="231F20"/>
        </w:rPr>
        <w:t>acon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dicionados</w:t>
      </w:r>
      <w:proofErr w:type="spellEnd"/>
      <w:r>
        <w:rPr>
          <w:color w:val="231F20"/>
        </w:rPr>
        <w:t xml:space="preserve"> para evitar los efectos de la presión de los gases en el interior,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utilizando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válvulas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filtrantes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dispositivos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adecuados.</w:t>
      </w:r>
    </w:p>
    <w:p w:rsidR="003B7FF2" w:rsidRDefault="00AE7F57">
      <w:pPr>
        <w:pStyle w:val="Zerrenda-paragrafoa"/>
        <w:numPr>
          <w:ilvl w:val="0"/>
          <w:numId w:val="18"/>
        </w:numPr>
        <w:tabs>
          <w:tab w:val="left" w:pos="1748"/>
        </w:tabs>
        <w:spacing w:before="61"/>
        <w:rPr>
          <w:sz w:val="19"/>
        </w:rPr>
      </w:pPr>
      <w:r>
        <w:rPr>
          <w:color w:val="231F20"/>
          <w:sz w:val="19"/>
        </w:rPr>
        <w:t>Féretro de recogida. Será rígido, de dimensiones adecuadas, impermeable y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fácil limpieza y desinfección. Se util</w:t>
      </w:r>
      <w:r>
        <w:rPr>
          <w:color w:val="231F20"/>
          <w:sz w:val="19"/>
        </w:rPr>
        <w:t>izarán únicamente desde el lugar del falle-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cimiento hasta los lugares donde se realicen: prácticas judiciales, prácticas con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fines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docentes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científicos y transporte al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tanatorio.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63"/>
        <w:ind w:right="1585" w:firstLine="283"/>
        <w:rPr>
          <w:sz w:val="19"/>
        </w:rPr>
      </w:pPr>
      <w:r>
        <w:rPr>
          <w:color w:val="231F20"/>
          <w:sz w:val="19"/>
        </w:rPr>
        <w:t>Los cadáveres desenterrados transcurridos cinco años, siempre que no hayan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concluido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procesos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desintegración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materia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orgánica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deban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trasladados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otro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cementerio,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deberán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introducidos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féretro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biodegradable,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impermeable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y comburente. El transporte deberá ser realizado por una empresa funeraria registrada,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pudiendo utilizarse el ataúd ordinario. El transporte de restos cadavéricos en ataúdes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especiales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para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realización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traslados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hará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sustituyendo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caja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exterior.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66"/>
        <w:ind w:right="1587" w:firstLine="283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z w:val="19"/>
        </w:rPr>
        <w:t xml:space="preserve"> procederá la exhumación en los meses de junio, julio, agosto y septiembre,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salvo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exista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judicial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efecto,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conformidad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Decreto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202/2004,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19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octubre,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aprueba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Reglamento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sanidad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mortuoria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Comunidad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Autónoma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País Vasco.</w:t>
      </w:r>
    </w:p>
    <w:p w:rsidR="003B7FF2" w:rsidRDefault="00AE7F57">
      <w:pPr>
        <w:pStyle w:val="Zerrenda-paragrafoa"/>
        <w:numPr>
          <w:ilvl w:val="0"/>
          <w:numId w:val="5"/>
        </w:numPr>
        <w:tabs>
          <w:tab w:val="left" w:pos="1888"/>
        </w:tabs>
        <w:spacing w:before="62"/>
        <w:ind w:left="1887" w:right="0" w:hanging="357"/>
        <w:rPr>
          <w:sz w:val="19"/>
        </w:rPr>
      </w:pPr>
      <w:r>
        <w:rPr>
          <w:color w:val="231F20"/>
          <w:sz w:val="19"/>
        </w:rPr>
        <w:t>Para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exhumación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cadáver,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presentarse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documento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relativo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a:</w:t>
      </w:r>
    </w:p>
    <w:p w:rsidR="003B7FF2" w:rsidRDefault="00AE7F57">
      <w:pPr>
        <w:pStyle w:val="Zerrenda-paragrafoa"/>
        <w:numPr>
          <w:ilvl w:val="0"/>
          <w:numId w:val="3"/>
        </w:numPr>
        <w:tabs>
          <w:tab w:val="left" w:pos="1888"/>
        </w:tabs>
        <w:spacing w:before="59"/>
        <w:ind w:right="1587"/>
        <w:rPr>
          <w:sz w:val="19"/>
        </w:rPr>
      </w:pPr>
      <w:r>
        <w:rPr>
          <w:color w:val="231F20"/>
          <w:sz w:val="19"/>
        </w:rPr>
        <w:t>Título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lugar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exhumación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declaración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jurada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estar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autorizado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titular.</w:t>
      </w:r>
    </w:p>
    <w:p w:rsidR="003B7FF2" w:rsidRDefault="00AE7F57">
      <w:pPr>
        <w:pStyle w:val="Zerrenda-paragrafoa"/>
        <w:numPr>
          <w:ilvl w:val="0"/>
          <w:numId w:val="3"/>
        </w:numPr>
        <w:tabs>
          <w:tab w:val="left" w:pos="1888"/>
        </w:tabs>
        <w:spacing w:before="59"/>
        <w:ind w:right="1585"/>
        <w:rPr>
          <w:sz w:val="19"/>
        </w:rPr>
      </w:pPr>
      <w:r>
        <w:rPr>
          <w:color w:val="231F20"/>
          <w:sz w:val="19"/>
        </w:rPr>
        <w:t>Documento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declaración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jurada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acreditativa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derecho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solicitar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exhuma-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lugar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enterramiento.</w:t>
      </w:r>
    </w:p>
    <w:p w:rsidR="003B7FF2" w:rsidRDefault="00AE7F57">
      <w:pPr>
        <w:pStyle w:val="Zerrenda-paragrafoa"/>
        <w:numPr>
          <w:ilvl w:val="0"/>
          <w:numId w:val="3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Orden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judicial.</w:t>
      </w:r>
    </w:p>
    <w:p w:rsidR="003B7FF2" w:rsidRDefault="003B7FF2">
      <w:pPr>
        <w:pStyle w:val="Gorputz-testua"/>
        <w:spacing w:before="4"/>
        <w:jc w:val="left"/>
        <w:rPr>
          <w:sz w:val="12"/>
        </w:rPr>
      </w:pPr>
    </w:p>
    <w:p w:rsidR="003B7FF2" w:rsidRDefault="00AE7F57">
      <w:pPr>
        <w:spacing w:before="132"/>
        <w:ind w:left="1627" w:right="1965"/>
        <w:jc w:val="center"/>
        <w:rPr>
          <w:sz w:val="17"/>
        </w:rPr>
      </w:pPr>
      <w:r>
        <w:rPr>
          <w:color w:val="231F20"/>
          <w:sz w:val="17"/>
        </w:rPr>
        <w:t>CAPÍTULO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IV</w:t>
      </w:r>
    </w:p>
    <w:p w:rsidR="003B7FF2" w:rsidRDefault="00AE7F57">
      <w:pPr>
        <w:spacing w:before="79"/>
        <w:ind w:left="1627" w:right="1965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sz w:val="17"/>
        </w:rPr>
        <w:t>EXHUMACIÓN</w:t>
      </w:r>
      <w:r>
        <w:rPr>
          <w:rFonts w:ascii="Arial" w:hAnsi="Arial"/>
          <w:b/>
          <w:color w:val="231F20"/>
          <w:spacing w:val="-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Y</w:t>
      </w:r>
      <w:r>
        <w:rPr>
          <w:rFonts w:ascii="Arial" w:hAnsi="Arial"/>
          <w:b/>
          <w:color w:val="231F20"/>
          <w:spacing w:val="-8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CREMACIÓN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DE</w:t>
      </w:r>
      <w:r>
        <w:rPr>
          <w:rFonts w:ascii="Arial" w:hAnsi="Arial"/>
          <w:b/>
          <w:color w:val="231F20"/>
          <w:spacing w:val="-6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RESTOS</w:t>
      </w:r>
      <w:r>
        <w:rPr>
          <w:rFonts w:ascii="Arial" w:hAnsi="Arial"/>
          <w:b/>
          <w:color w:val="231F20"/>
          <w:spacing w:val="-5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CADAVÉRICOS</w:t>
      </w:r>
    </w:p>
    <w:p w:rsidR="003B7FF2" w:rsidRDefault="00AE7F57">
      <w:pPr>
        <w:pStyle w:val="Heading2"/>
      </w:pPr>
      <w:r>
        <w:rPr>
          <w:color w:val="231F20"/>
        </w:rPr>
        <w:t>Artículo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46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87"/>
        <w:ind w:right="0"/>
        <w:rPr>
          <w:sz w:val="19"/>
        </w:rPr>
      </w:pP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grupo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I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II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podrán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exhumados.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58"/>
        <w:ind w:left="1247" w:right="1588" w:firstLine="283"/>
        <w:rPr>
          <w:sz w:val="19"/>
        </w:rPr>
      </w:pP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extracción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grupo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II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someterá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instrucciones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4"/>
          <w:sz w:val="19"/>
        </w:rPr>
        <w:t xml:space="preserve"> </w:t>
      </w:r>
      <w:proofErr w:type="spellStart"/>
      <w:r>
        <w:rPr>
          <w:color w:val="231F20"/>
          <w:sz w:val="19"/>
        </w:rPr>
        <w:t>autori</w:t>
      </w:r>
      <w:proofErr w:type="spellEnd"/>
      <w:r>
        <w:rPr>
          <w:color w:val="231F20"/>
          <w:sz w:val="19"/>
        </w:rPr>
        <w:t>-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dad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competente 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materia 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protección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radiológica.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59"/>
        <w:ind w:left="1247" w:right="1585" w:firstLine="283"/>
        <w:rPr>
          <w:sz w:val="19"/>
        </w:rPr>
      </w:pPr>
      <w:r>
        <w:rPr>
          <w:color w:val="231F20"/>
          <w:sz w:val="19"/>
        </w:rPr>
        <w:t>La extracción de restos cadavéricos requerirá autorización sanitaria para su in-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humación</w:t>
      </w:r>
      <w:proofErr w:type="spellEnd"/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cementerio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otra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localidad,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cuyo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caso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transporte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realizará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en caja de restos. El transporte para la inhumación en el propio cementerio se podrá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realizar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bolsa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restos.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63"/>
        <w:ind w:left="1247" w:firstLine="283"/>
        <w:rPr>
          <w:sz w:val="19"/>
        </w:rPr>
      </w:pPr>
      <w:r>
        <w:rPr>
          <w:color w:val="231F20"/>
          <w:sz w:val="19"/>
        </w:rPr>
        <w:t>Una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vez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extraídos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restos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corporales,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podrán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ser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incinerados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propio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ce-</w:t>
      </w:r>
      <w:r>
        <w:rPr>
          <w:color w:val="231F20"/>
          <w:spacing w:val="-51"/>
          <w:sz w:val="19"/>
        </w:rPr>
        <w:t xml:space="preserve"> </w:t>
      </w:r>
      <w:proofErr w:type="spellStart"/>
      <w:r>
        <w:rPr>
          <w:color w:val="231F20"/>
          <w:sz w:val="19"/>
        </w:rPr>
        <w:t>menterio</w:t>
      </w:r>
      <w:proofErr w:type="spellEnd"/>
      <w:r>
        <w:rPr>
          <w:color w:val="231F20"/>
          <w:sz w:val="19"/>
        </w:rPr>
        <w:t>, al igual que en el caso de restos cadavéricos qu</w:t>
      </w:r>
      <w:r>
        <w:rPr>
          <w:color w:val="231F20"/>
          <w:sz w:val="19"/>
        </w:rPr>
        <w:t>e se traigan del exterior para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darles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sepultura 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propio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cementerio.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62"/>
        <w:ind w:right="0"/>
        <w:rPr>
          <w:sz w:val="19"/>
        </w:rPr>
      </w:pPr>
      <w:r>
        <w:rPr>
          <w:color w:val="231F20"/>
          <w:sz w:val="19"/>
        </w:rPr>
        <w:t>Además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anterior,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deberá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presentarse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un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documento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relativo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a:</w:t>
      </w:r>
    </w:p>
    <w:p w:rsidR="003B7FF2" w:rsidRDefault="00AE7F57">
      <w:pPr>
        <w:pStyle w:val="Zerrenda-paragrafoa"/>
        <w:numPr>
          <w:ilvl w:val="0"/>
          <w:numId w:val="1"/>
        </w:numPr>
        <w:tabs>
          <w:tab w:val="left" w:pos="1888"/>
        </w:tabs>
        <w:spacing w:before="58"/>
        <w:rPr>
          <w:sz w:val="19"/>
        </w:rPr>
      </w:pPr>
      <w:r>
        <w:rPr>
          <w:color w:val="231F20"/>
          <w:sz w:val="19"/>
        </w:rPr>
        <w:t>Título del lugar de exhumación o declaración jurada de estar autorizado por el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>titular.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caso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de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que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título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1"/>
          <w:sz w:val="19"/>
        </w:rPr>
        <w:t>esté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poder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ayuntamiento,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será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necesaria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presentación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éste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procederá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su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comprobación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oficio.</w:t>
      </w:r>
    </w:p>
    <w:p w:rsidR="003B7FF2" w:rsidRDefault="00AE7F57">
      <w:pPr>
        <w:pStyle w:val="Zerrenda-paragrafoa"/>
        <w:numPr>
          <w:ilvl w:val="0"/>
          <w:numId w:val="1"/>
        </w:numPr>
        <w:tabs>
          <w:tab w:val="left" w:pos="1888"/>
        </w:tabs>
        <w:spacing w:before="61"/>
        <w:ind w:right="1585"/>
        <w:rPr>
          <w:sz w:val="19"/>
        </w:rPr>
      </w:pPr>
      <w:r>
        <w:rPr>
          <w:color w:val="231F20"/>
          <w:sz w:val="19"/>
        </w:rPr>
        <w:t>Documento o declaración jurada acreditativa del derecho a solicitar la exhuma-</w:t>
      </w:r>
      <w:r>
        <w:rPr>
          <w:color w:val="231F20"/>
          <w:spacing w:val="1"/>
          <w:sz w:val="19"/>
        </w:rPr>
        <w:t xml:space="preserve"> </w:t>
      </w:r>
      <w:proofErr w:type="spellStart"/>
      <w:r>
        <w:rPr>
          <w:color w:val="231F20"/>
          <w:sz w:val="19"/>
        </w:rPr>
        <w:t>ción</w:t>
      </w:r>
      <w:proofErr w:type="spellEnd"/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lugar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enterramiento.</w:t>
      </w:r>
    </w:p>
    <w:p w:rsidR="003B7FF2" w:rsidRDefault="00AE7F57">
      <w:pPr>
        <w:pStyle w:val="Zerrenda-paragrafoa"/>
        <w:numPr>
          <w:ilvl w:val="0"/>
          <w:numId w:val="1"/>
        </w:numPr>
        <w:tabs>
          <w:tab w:val="left" w:pos="1888"/>
        </w:tabs>
        <w:ind w:right="0"/>
        <w:rPr>
          <w:sz w:val="19"/>
        </w:rPr>
      </w:pPr>
      <w:r>
        <w:rPr>
          <w:color w:val="231F20"/>
          <w:sz w:val="19"/>
        </w:rPr>
        <w:t>Orden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judicial.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58"/>
        <w:ind w:left="1247" w:firstLine="283"/>
        <w:rPr>
          <w:sz w:val="19"/>
        </w:rPr>
      </w:pPr>
      <w:r>
        <w:rPr>
          <w:color w:val="231F20"/>
          <w:sz w:val="19"/>
        </w:rPr>
        <w:t>No procederá la exhumación en los meses de junio, julio, agosto y septiembre,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salvo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exista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orden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judicial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al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efecto,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conformidad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Decreto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202/2004,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19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octubre,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por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aprueba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Reglamento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sanidad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mortuoria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Comunidad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Autónoma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del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País Vasco.</w:t>
      </w:r>
    </w:p>
    <w:p w:rsidR="003B7FF2" w:rsidRDefault="00AE7F57">
      <w:pPr>
        <w:pStyle w:val="Zerrenda-paragrafoa"/>
        <w:numPr>
          <w:ilvl w:val="0"/>
          <w:numId w:val="2"/>
        </w:numPr>
        <w:tabs>
          <w:tab w:val="left" w:pos="1888"/>
        </w:tabs>
        <w:spacing w:before="63"/>
        <w:ind w:left="1247" w:firstLine="283"/>
        <w:rPr>
          <w:sz w:val="19"/>
        </w:rPr>
      </w:pPr>
      <w:r>
        <w:rPr>
          <w:color w:val="231F20"/>
          <w:sz w:val="19"/>
        </w:rPr>
        <w:t>En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todo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caso,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serán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obligado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cumplimiento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normas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cada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momento</w:t>
      </w:r>
      <w:r>
        <w:rPr>
          <w:color w:val="231F20"/>
          <w:spacing w:val="-50"/>
          <w:sz w:val="19"/>
        </w:rPr>
        <w:t xml:space="preserve"> </w:t>
      </w:r>
      <w:r>
        <w:rPr>
          <w:color w:val="231F20"/>
          <w:sz w:val="19"/>
        </w:rPr>
        <w:t>se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regulen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Reglamento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sanidad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mortuoria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CAPV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legislación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lo</w:t>
      </w:r>
      <w:r>
        <w:rPr>
          <w:color w:val="231F20"/>
          <w:spacing w:val="-51"/>
          <w:sz w:val="19"/>
        </w:rPr>
        <w:t xml:space="preserve"> </w:t>
      </w:r>
      <w:r>
        <w:rPr>
          <w:color w:val="231F20"/>
          <w:sz w:val="19"/>
        </w:rPr>
        <w:t>sustituya o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complemente.</w:t>
      </w:r>
    </w:p>
    <w:p w:rsidR="003B7FF2" w:rsidRDefault="003B7FF2">
      <w:pPr>
        <w:jc w:val="both"/>
        <w:rPr>
          <w:sz w:val="19"/>
        </w:rPr>
        <w:sectPr w:rsidR="003B7FF2">
          <w:pgSz w:w="11910" w:h="16840"/>
          <w:pgMar w:top="2100" w:right="680" w:bottom="280" w:left="1020" w:header="769" w:footer="0" w:gutter="0"/>
          <w:cols w:space="720"/>
        </w:sectPr>
      </w:pPr>
    </w:p>
    <w:p w:rsidR="003B7FF2" w:rsidRDefault="003B7FF2">
      <w:pPr>
        <w:pStyle w:val="Gorputz-testua"/>
        <w:spacing w:before="7"/>
        <w:jc w:val="left"/>
        <w:rPr>
          <w:sz w:val="29"/>
        </w:rPr>
      </w:pPr>
      <w:r w:rsidRPr="003B7FF2">
        <w:pict>
          <v:shape id="_x0000_s1026" type="#_x0000_t202" style="position:absolute;margin-left:572.5pt;margin-top:677.15pt;width:11.65pt;height:80.75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3B7FF2" w:rsidRDefault="00AE7F5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z w:val="12"/>
                    </w:rPr>
                    <w:t>cve</w:t>
                  </w:r>
                  <w:proofErr w:type="spellEnd"/>
                  <w:proofErr w:type="gramEnd"/>
                  <w:r>
                    <w:rPr>
                      <w:color w:val="231F20"/>
                      <w:sz w:val="12"/>
                    </w:rPr>
                    <w:t>: BOB-2021a077-(II-1469)</w:t>
                  </w:r>
                </w:p>
              </w:txbxContent>
            </v:textbox>
            <w10:wrap anchorx="page" anchory="page"/>
          </v:shape>
        </w:pict>
      </w:r>
    </w:p>
    <w:p w:rsidR="003B7FF2" w:rsidRDefault="00AE7F57">
      <w:pPr>
        <w:spacing w:before="132"/>
        <w:ind w:left="3721" w:right="4050"/>
        <w:jc w:val="center"/>
        <w:rPr>
          <w:sz w:val="17"/>
        </w:rPr>
      </w:pPr>
      <w:r>
        <w:rPr>
          <w:color w:val="231F20"/>
          <w:sz w:val="17"/>
        </w:rPr>
        <w:t>DISPOSICIÓN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TRANSITORIA</w:t>
      </w:r>
    </w:p>
    <w:p w:rsidR="003B7FF2" w:rsidRDefault="00AE7F57">
      <w:pPr>
        <w:pStyle w:val="Gorputz-testua"/>
        <w:spacing w:before="119"/>
        <w:ind w:left="1247" w:right="1585" w:firstLine="283"/>
      </w:pP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concesiones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otorgadas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anterioridad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Reglamen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inhumación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tendrán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 concesión. En los casos en que no sea posible determinar la fecha de otorgamiento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concesión,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computará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reglamento. Todo ello sin perjuicio de una nueva solicitud conforme a las disposi</w:t>
      </w:r>
      <w:r>
        <w:rPr>
          <w:color w:val="231F20"/>
        </w:rPr>
        <w:t>ciones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contenidas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reglamento.</w:t>
      </w:r>
    </w:p>
    <w:p w:rsidR="003B7FF2" w:rsidRDefault="00AE7F57">
      <w:pPr>
        <w:spacing w:before="224"/>
        <w:ind w:left="3721" w:right="4050"/>
        <w:jc w:val="center"/>
        <w:rPr>
          <w:sz w:val="17"/>
        </w:rPr>
      </w:pPr>
      <w:r>
        <w:rPr>
          <w:color w:val="231F20"/>
          <w:spacing w:val="-1"/>
          <w:sz w:val="17"/>
        </w:rPr>
        <w:t>DISPOSICIÓN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DEROGATORIA</w:t>
      </w:r>
    </w:p>
    <w:p w:rsidR="003B7FF2" w:rsidRDefault="00AE7F57">
      <w:pPr>
        <w:pStyle w:val="Gorputz-testua"/>
        <w:spacing w:before="119"/>
        <w:ind w:left="1247" w:right="1584" w:firstLine="283"/>
      </w:pP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derogadas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cuantas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inferior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rango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opongan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Reglamento,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Ordenación Interior del Cementerio Municipal de </w:t>
      </w:r>
      <w:proofErr w:type="spellStart"/>
      <w:r>
        <w:rPr>
          <w:color w:val="231F20"/>
        </w:rPr>
        <w:t>Bermeo</w:t>
      </w:r>
      <w:proofErr w:type="spellEnd"/>
      <w:r>
        <w:rPr>
          <w:color w:val="231F20"/>
        </w:rPr>
        <w:t xml:space="preserve"> («Boletín Oficial de </w:t>
      </w:r>
      <w:proofErr w:type="spellStart"/>
      <w:r>
        <w:rPr>
          <w:color w:val="231F20"/>
        </w:rPr>
        <w:t>Bizkaia</w:t>
      </w:r>
      <w:proofErr w:type="spellEnd"/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221,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lunes,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septiembre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1993).</w:t>
      </w: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jc w:val="left"/>
        <w:rPr>
          <w:sz w:val="20"/>
        </w:rPr>
      </w:pPr>
    </w:p>
    <w:p w:rsidR="003B7FF2" w:rsidRDefault="003B7FF2">
      <w:pPr>
        <w:pStyle w:val="Gorputz-testua"/>
        <w:spacing w:before="8"/>
        <w:jc w:val="left"/>
        <w:rPr>
          <w:sz w:val="24"/>
        </w:rPr>
      </w:pPr>
    </w:p>
    <w:p w:rsidR="003B7FF2" w:rsidRDefault="00AE7F57">
      <w:pPr>
        <w:pStyle w:val="Heading1"/>
        <w:tabs>
          <w:tab w:val="left" w:pos="3641"/>
          <w:tab w:val="left" w:pos="10091"/>
        </w:tabs>
        <w:spacing w:before="144"/>
        <w:ind w:right="0"/>
        <w:jc w:val="left"/>
      </w:pPr>
      <w:r>
        <w:rPr>
          <w:color w:val="FFFFFF"/>
          <w:shd w:val="clear" w:color="auto" w:fill="ED1B2D"/>
        </w:rPr>
        <w:t xml:space="preserve"> </w:t>
      </w:r>
      <w:r>
        <w:rPr>
          <w:color w:val="FFFFFF"/>
          <w:shd w:val="clear" w:color="auto" w:fill="ED1B2D"/>
        </w:rPr>
        <w:tab/>
        <w:t>BOLETÍN</w:t>
      </w:r>
      <w:r>
        <w:rPr>
          <w:color w:val="FFFFFF"/>
          <w:spacing w:val="-5"/>
          <w:shd w:val="clear" w:color="auto" w:fill="ED1B2D"/>
        </w:rPr>
        <w:t xml:space="preserve"> </w:t>
      </w:r>
      <w:r>
        <w:rPr>
          <w:color w:val="FFFFFF"/>
          <w:shd w:val="clear" w:color="auto" w:fill="ED1B2D"/>
        </w:rPr>
        <w:t>OFICIAL</w:t>
      </w:r>
      <w:r>
        <w:rPr>
          <w:color w:val="FFFFFF"/>
          <w:spacing w:val="-7"/>
          <w:shd w:val="clear" w:color="auto" w:fill="ED1B2D"/>
        </w:rPr>
        <w:t xml:space="preserve"> </w:t>
      </w:r>
      <w:r>
        <w:rPr>
          <w:color w:val="FFFFFF"/>
          <w:shd w:val="clear" w:color="auto" w:fill="ED1B2D"/>
        </w:rPr>
        <w:t>DE</w:t>
      </w:r>
      <w:r>
        <w:rPr>
          <w:color w:val="FFFFFF"/>
          <w:spacing w:val="-4"/>
          <w:shd w:val="clear" w:color="auto" w:fill="ED1B2D"/>
        </w:rPr>
        <w:t xml:space="preserve"> </w:t>
      </w:r>
      <w:r>
        <w:rPr>
          <w:color w:val="FFFFFF"/>
          <w:shd w:val="clear" w:color="auto" w:fill="ED1B2D"/>
        </w:rPr>
        <w:t>BIZKAIA</w:t>
      </w:r>
      <w:r>
        <w:rPr>
          <w:color w:val="FFFFFF"/>
          <w:shd w:val="clear" w:color="auto" w:fill="ED1B2D"/>
        </w:rPr>
        <w:tab/>
      </w:r>
    </w:p>
    <w:sectPr w:rsidR="003B7FF2" w:rsidSect="003B7FF2">
      <w:pgSz w:w="11910" w:h="16840"/>
      <w:pgMar w:top="2100" w:right="680" w:bottom="280" w:left="1020" w:header="7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F2" w:rsidRDefault="003B7FF2" w:rsidP="003B7FF2">
      <w:r>
        <w:separator/>
      </w:r>
    </w:p>
  </w:endnote>
  <w:endnote w:type="continuationSeparator" w:id="0">
    <w:p w:rsidR="003B7FF2" w:rsidRDefault="003B7FF2" w:rsidP="003B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A" w:rsidRDefault="001A623A">
    <w:pPr>
      <w:pStyle w:val="Orri-oina"/>
    </w:pPr>
    <w:r>
      <w:t>AR-G14/02-21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F2" w:rsidRDefault="003B7FF2" w:rsidP="003B7FF2">
      <w:r>
        <w:separator/>
      </w:r>
    </w:p>
  </w:footnote>
  <w:footnote w:type="continuationSeparator" w:id="0">
    <w:p w:rsidR="003B7FF2" w:rsidRDefault="003B7FF2" w:rsidP="003B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2" w:rsidRDefault="00AE7F57">
    <w:pPr>
      <w:pStyle w:val="Gorputz-testua"/>
      <w:spacing w:line="14" w:lineRule="auto"/>
      <w:jc w:val="left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28256" behindDoc="1" locked="0" layoutInCell="1" allowOverlap="1">
          <wp:simplePos x="0" y="0"/>
          <wp:positionH relativeFrom="page">
            <wp:posOffset>622943</wp:posOffset>
          </wp:positionH>
          <wp:positionV relativeFrom="page">
            <wp:posOffset>488106</wp:posOffset>
          </wp:positionV>
          <wp:extent cx="518684" cy="5198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684" cy="51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FF2" w:rsidRPr="003B7FF2">
      <w:pict>
        <v:line id="_x0000_s2053" style="position:absolute;z-index:-15987712;mso-position-horizontal-relative:page;mso-position-vertical-relative:page" from="48.9pt,84.85pt" to="547.8pt,84.85pt" strokecolor="#ed1b2d" strokeweight="1pt">
          <w10:wrap anchorx="page" anchory="page"/>
        </v:line>
      </w:pict>
    </w:r>
    <w:r w:rsidR="003B7FF2" w:rsidRPr="003B7FF2">
      <w:pict>
        <v:line id="_x0000_s2052" style="position:absolute;z-index:-15987200;mso-position-horizontal-relative:page;mso-position-vertical-relative:page" from="48.9pt,104.7pt" to="547.8pt,104.7pt" strokecolor="#ed1b2d" strokeweight="1pt">
          <w10:wrap anchorx="page" anchory="page"/>
        </v:line>
      </w:pict>
    </w:r>
    <w:r w:rsidR="003B7FF2" w:rsidRPr="003B7F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7.9pt;margin-top:37.5pt;width:72.9pt;height:67.3pt;z-index:-15986688;mso-position-horizontal-relative:page;mso-position-vertical-relative:page" filled="f" stroked="f">
          <v:textbox inset="0,0,0,0">
            <w:txbxContent>
              <w:p w:rsidR="003B7FF2" w:rsidRDefault="00AE7F57">
                <w:pPr>
                  <w:spacing w:before="157"/>
                  <w:ind w:left="20"/>
                  <w:rPr>
                    <w:rFonts w:ascii="Arial"/>
                    <w:b/>
                    <w:sz w:val="62"/>
                  </w:rPr>
                </w:pPr>
                <w:r>
                  <w:rPr>
                    <w:rFonts w:ascii="Arial"/>
                    <w:b/>
                    <w:color w:val="ED1B2D"/>
                    <w:sz w:val="62"/>
                  </w:rPr>
                  <w:t>BOB</w:t>
                </w:r>
              </w:p>
              <w:p w:rsidR="003B7FF2" w:rsidRDefault="00AE7F57">
                <w:pPr>
                  <w:spacing w:before="200"/>
                  <w:ind w:left="777"/>
                  <w:rPr>
                    <w:sz w:val="18"/>
                  </w:rPr>
                </w:pPr>
                <w:r>
                  <w:rPr>
                    <w:color w:val="EE3124"/>
                    <w:sz w:val="18"/>
                  </w:rPr>
                  <w:t xml:space="preserve">Pág. </w:t>
                </w:r>
                <w:r w:rsidR="003B7FF2">
                  <w:fldChar w:fldCharType="begin"/>
                </w:r>
                <w:r>
                  <w:rPr>
                    <w:color w:val="EE3124"/>
                    <w:sz w:val="18"/>
                  </w:rPr>
                  <w:instrText xml:space="preserve"> PAGE </w:instrText>
                </w:r>
                <w:r w:rsidR="003B7FF2">
                  <w:fldChar w:fldCharType="separate"/>
                </w:r>
                <w:r w:rsidR="001A623A">
                  <w:rPr>
                    <w:noProof/>
                    <w:color w:val="EE3124"/>
                    <w:sz w:val="18"/>
                  </w:rPr>
                  <w:t>4</w:t>
                </w:r>
                <w:r w:rsidR="003B7FF2">
                  <w:fldChar w:fldCharType="end"/>
                </w:r>
              </w:p>
            </w:txbxContent>
          </v:textbox>
          <w10:wrap anchorx="page" anchory="page"/>
        </v:shape>
      </w:pict>
    </w:r>
    <w:r w:rsidR="003B7FF2" w:rsidRPr="003B7FF2">
      <w:pict>
        <v:shape id="_x0000_s2050" type="#_x0000_t202" style="position:absolute;margin-left:179.75pt;margin-top:55.1pt;width:236.35pt;height:49.65pt;z-index:-15986176;mso-position-horizontal-relative:page;mso-position-vertical-relative:page" filled="f" stroked="f">
          <v:textbox inset="0,0,0,0">
            <w:txbxContent>
              <w:p w:rsidR="003B7FF2" w:rsidRDefault="00AE7F57">
                <w:pPr>
                  <w:spacing w:before="90"/>
                  <w:ind w:left="6" w:right="6"/>
                  <w:jc w:val="center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color w:val="ED1B2D"/>
                    <w:sz w:val="32"/>
                  </w:rPr>
                  <w:t>BOLETÍN</w:t>
                </w:r>
                <w:r>
                  <w:rPr>
                    <w:rFonts w:ascii="Arial" w:hAnsi="Arial"/>
                    <w:b/>
                    <w:color w:val="ED1B2D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ED1B2D"/>
                    <w:sz w:val="32"/>
                  </w:rPr>
                  <w:t>OFICIAL</w:t>
                </w:r>
                <w:r>
                  <w:rPr>
                    <w:rFonts w:ascii="Arial" w:hAnsi="Arial"/>
                    <w:b/>
                    <w:color w:val="ED1B2D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ED1B2D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color w:val="ED1B2D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ED1B2D"/>
                    <w:sz w:val="32"/>
                  </w:rPr>
                  <w:t>BIZKAIA</w:t>
                </w:r>
              </w:p>
              <w:p w:rsidR="003B7FF2" w:rsidRDefault="00AE7F57">
                <w:pPr>
                  <w:spacing w:before="259"/>
                  <w:ind w:left="6" w:right="15"/>
                  <w:jc w:val="center"/>
                  <w:rPr>
                    <w:sz w:val="18"/>
                  </w:rPr>
                </w:pPr>
                <w:r>
                  <w:rPr>
                    <w:color w:val="EE3124"/>
                    <w:sz w:val="18"/>
                  </w:rPr>
                  <w:t>Martes,</w:t>
                </w:r>
                <w:r>
                  <w:rPr>
                    <w:color w:val="EE3124"/>
                    <w:spacing w:val="-2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27</w:t>
                </w:r>
                <w:r>
                  <w:rPr>
                    <w:color w:val="EE3124"/>
                    <w:spacing w:val="-3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de</w:t>
                </w:r>
                <w:r>
                  <w:rPr>
                    <w:color w:val="EE3124"/>
                    <w:spacing w:val="-3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abril</w:t>
                </w:r>
                <w:r>
                  <w:rPr>
                    <w:color w:val="EE3124"/>
                    <w:spacing w:val="-3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de</w:t>
                </w:r>
                <w:r>
                  <w:rPr>
                    <w:color w:val="EE3124"/>
                    <w:spacing w:val="-2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 w:rsidR="003B7FF2" w:rsidRPr="003B7FF2">
      <w:pict>
        <v:shape id="_x0000_s2049" type="#_x0000_t202" style="position:absolute;margin-left:47.9pt;margin-top:88.3pt;width:36pt;height:16.45pt;z-index:-15985664;mso-position-horizontal-relative:page;mso-position-vertical-relative:page" filled="f" stroked="f">
          <v:textbox inset="0,0,0,0">
            <w:txbxContent>
              <w:p w:rsidR="003B7FF2" w:rsidRDefault="00AE7F57">
                <w:pPr>
                  <w:spacing w:before="53"/>
                  <w:ind w:left="20"/>
                  <w:rPr>
                    <w:sz w:val="18"/>
                  </w:rPr>
                </w:pPr>
                <w:r>
                  <w:rPr>
                    <w:color w:val="EE3124"/>
                    <w:sz w:val="18"/>
                  </w:rPr>
                  <w:t>Núm.</w:t>
                </w:r>
                <w:r>
                  <w:rPr>
                    <w:color w:val="EE3124"/>
                    <w:spacing w:val="-5"/>
                    <w:sz w:val="18"/>
                  </w:rPr>
                  <w:t xml:space="preserve"> </w:t>
                </w:r>
                <w:r>
                  <w:rPr>
                    <w:color w:val="EE3124"/>
                    <w:sz w:val="18"/>
                  </w:rPr>
                  <w:t>77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C5"/>
    <w:multiLevelType w:val="hybridMultilevel"/>
    <w:tmpl w:val="4B2A0F7E"/>
    <w:lvl w:ilvl="0" w:tplc="D04C855A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3BF22FF4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F97A48B0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EA485706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FBE6348C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25C08C90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0532C1EA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E84EAA20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2B909518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">
    <w:nsid w:val="037D7756"/>
    <w:multiLevelType w:val="hybridMultilevel"/>
    <w:tmpl w:val="C212DFF4"/>
    <w:lvl w:ilvl="0" w:tplc="515C8728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7FC4F1FE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5934AA98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21E48B5A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98102A42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96E67F3A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4A8C34EE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ECA03F62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EC3C41F4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2">
    <w:nsid w:val="0F042F5A"/>
    <w:multiLevelType w:val="hybridMultilevel"/>
    <w:tmpl w:val="7368FF72"/>
    <w:lvl w:ilvl="0" w:tplc="84D8B2C6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FA3A43D0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DB921E32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E07694A6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3A7C3570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59966074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CB46AF7A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53AC5DBC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80E42C3A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3">
    <w:nsid w:val="127A0F62"/>
    <w:multiLevelType w:val="hybridMultilevel"/>
    <w:tmpl w:val="8F566FC2"/>
    <w:lvl w:ilvl="0" w:tplc="08DA1530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3B1AD9B4">
      <w:numFmt w:val="bullet"/>
      <w:lvlText w:val="—"/>
      <w:lvlJc w:val="left"/>
      <w:pPr>
        <w:ind w:left="2103" w:hanging="217"/>
      </w:pPr>
      <w:rPr>
        <w:rFonts w:ascii="Arial MT" w:eastAsia="Arial MT" w:hAnsi="Arial MT" w:cs="Arial MT" w:hint="default"/>
        <w:color w:val="231F20"/>
        <w:w w:val="100"/>
        <w:sz w:val="19"/>
        <w:szCs w:val="19"/>
        <w:lang w:val="es-ES" w:eastAsia="en-US" w:bidi="ar-SA"/>
      </w:rPr>
    </w:lvl>
    <w:lvl w:ilvl="2" w:tplc="5FD24FFC">
      <w:numFmt w:val="bullet"/>
      <w:lvlText w:val="•"/>
      <w:lvlJc w:val="left"/>
      <w:pPr>
        <w:ind w:left="3000" w:hanging="217"/>
      </w:pPr>
      <w:rPr>
        <w:rFonts w:hint="default"/>
        <w:lang w:val="es-ES" w:eastAsia="en-US" w:bidi="ar-SA"/>
      </w:rPr>
    </w:lvl>
    <w:lvl w:ilvl="3" w:tplc="E938B2B6">
      <w:numFmt w:val="bullet"/>
      <w:lvlText w:val="•"/>
      <w:lvlJc w:val="left"/>
      <w:pPr>
        <w:ind w:left="3901" w:hanging="217"/>
      </w:pPr>
      <w:rPr>
        <w:rFonts w:hint="default"/>
        <w:lang w:val="es-ES" w:eastAsia="en-US" w:bidi="ar-SA"/>
      </w:rPr>
    </w:lvl>
    <w:lvl w:ilvl="4" w:tplc="865AB662">
      <w:numFmt w:val="bullet"/>
      <w:lvlText w:val="•"/>
      <w:lvlJc w:val="left"/>
      <w:pPr>
        <w:ind w:left="4801" w:hanging="217"/>
      </w:pPr>
      <w:rPr>
        <w:rFonts w:hint="default"/>
        <w:lang w:val="es-ES" w:eastAsia="en-US" w:bidi="ar-SA"/>
      </w:rPr>
    </w:lvl>
    <w:lvl w:ilvl="5" w:tplc="423C7EA2">
      <w:numFmt w:val="bullet"/>
      <w:lvlText w:val="•"/>
      <w:lvlJc w:val="left"/>
      <w:pPr>
        <w:ind w:left="5702" w:hanging="217"/>
      </w:pPr>
      <w:rPr>
        <w:rFonts w:hint="default"/>
        <w:lang w:val="es-ES" w:eastAsia="en-US" w:bidi="ar-SA"/>
      </w:rPr>
    </w:lvl>
    <w:lvl w:ilvl="6" w:tplc="9D7C2210">
      <w:numFmt w:val="bullet"/>
      <w:lvlText w:val="•"/>
      <w:lvlJc w:val="left"/>
      <w:pPr>
        <w:ind w:left="6603" w:hanging="217"/>
      </w:pPr>
      <w:rPr>
        <w:rFonts w:hint="default"/>
        <w:lang w:val="es-ES" w:eastAsia="en-US" w:bidi="ar-SA"/>
      </w:rPr>
    </w:lvl>
    <w:lvl w:ilvl="7" w:tplc="44A61FF8">
      <w:numFmt w:val="bullet"/>
      <w:lvlText w:val="•"/>
      <w:lvlJc w:val="left"/>
      <w:pPr>
        <w:ind w:left="7503" w:hanging="217"/>
      </w:pPr>
      <w:rPr>
        <w:rFonts w:hint="default"/>
        <w:lang w:val="es-ES" w:eastAsia="en-US" w:bidi="ar-SA"/>
      </w:rPr>
    </w:lvl>
    <w:lvl w:ilvl="8" w:tplc="E4F406BE">
      <w:numFmt w:val="bullet"/>
      <w:lvlText w:val="•"/>
      <w:lvlJc w:val="left"/>
      <w:pPr>
        <w:ind w:left="8404" w:hanging="217"/>
      </w:pPr>
      <w:rPr>
        <w:rFonts w:hint="default"/>
        <w:lang w:val="es-ES" w:eastAsia="en-US" w:bidi="ar-SA"/>
      </w:rPr>
    </w:lvl>
  </w:abstractNum>
  <w:abstractNum w:abstractNumId="4">
    <w:nsid w:val="142E65C5"/>
    <w:multiLevelType w:val="hybridMultilevel"/>
    <w:tmpl w:val="29529B12"/>
    <w:lvl w:ilvl="0" w:tplc="7BA4ACE4">
      <w:numFmt w:val="bullet"/>
      <w:lvlText w:val="—"/>
      <w:lvlJc w:val="left"/>
      <w:pPr>
        <w:ind w:left="1747" w:hanging="217"/>
      </w:pPr>
      <w:rPr>
        <w:rFonts w:ascii="Arial MT" w:eastAsia="Arial MT" w:hAnsi="Arial MT" w:cs="Arial MT" w:hint="default"/>
        <w:color w:val="231F20"/>
        <w:w w:val="100"/>
        <w:sz w:val="19"/>
        <w:szCs w:val="19"/>
        <w:lang w:val="es-ES" w:eastAsia="en-US" w:bidi="ar-SA"/>
      </w:rPr>
    </w:lvl>
    <w:lvl w:ilvl="1" w:tplc="20105AAC">
      <w:numFmt w:val="bullet"/>
      <w:lvlText w:val="•"/>
      <w:lvlJc w:val="left"/>
      <w:pPr>
        <w:ind w:left="2586" w:hanging="217"/>
      </w:pPr>
      <w:rPr>
        <w:rFonts w:hint="default"/>
        <w:lang w:val="es-ES" w:eastAsia="en-US" w:bidi="ar-SA"/>
      </w:rPr>
    </w:lvl>
    <w:lvl w:ilvl="2" w:tplc="E3C20FFC">
      <w:numFmt w:val="bullet"/>
      <w:lvlText w:val="•"/>
      <w:lvlJc w:val="left"/>
      <w:pPr>
        <w:ind w:left="3433" w:hanging="217"/>
      </w:pPr>
      <w:rPr>
        <w:rFonts w:hint="default"/>
        <w:lang w:val="es-ES" w:eastAsia="en-US" w:bidi="ar-SA"/>
      </w:rPr>
    </w:lvl>
    <w:lvl w:ilvl="3" w:tplc="A0CE8AF4">
      <w:numFmt w:val="bullet"/>
      <w:lvlText w:val="•"/>
      <w:lvlJc w:val="left"/>
      <w:pPr>
        <w:ind w:left="4279" w:hanging="217"/>
      </w:pPr>
      <w:rPr>
        <w:rFonts w:hint="default"/>
        <w:lang w:val="es-ES" w:eastAsia="en-US" w:bidi="ar-SA"/>
      </w:rPr>
    </w:lvl>
    <w:lvl w:ilvl="4" w:tplc="56AED856">
      <w:numFmt w:val="bullet"/>
      <w:lvlText w:val="•"/>
      <w:lvlJc w:val="left"/>
      <w:pPr>
        <w:ind w:left="5126" w:hanging="217"/>
      </w:pPr>
      <w:rPr>
        <w:rFonts w:hint="default"/>
        <w:lang w:val="es-ES" w:eastAsia="en-US" w:bidi="ar-SA"/>
      </w:rPr>
    </w:lvl>
    <w:lvl w:ilvl="5" w:tplc="1E0AEA64">
      <w:numFmt w:val="bullet"/>
      <w:lvlText w:val="•"/>
      <w:lvlJc w:val="left"/>
      <w:pPr>
        <w:ind w:left="5972" w:hanging="217"/>
      </w:pPr>
      <w:rPr>
        <w:rFonts w:hint="default"/>
        <w:lang w:val="es-ES" w:eastAsia="en-US" w:bidi="ar-SA"/>
      </w:rPr>
    </w:lvl>
    <w:lvl w:ilvl="6" w:tplc="9F5E799A">
      <w:numFmt w:val="bullet"/>
      <w:lvlText w:val="•"/>
      <w:lvlJc w:val="left"/>
      <w:pPr>
        <w:ind w:left="6819" w:hanging="217"/>
      </w:pPr>
      <w:rPr>
        <w:rFonts w:hint="default"/>
        <w:lang w:val="es-ES" w:eastAsia="en-US" w:bidi="ar-SA"/>
      </w:rPr>
    </w:lvl>
    <w:lvl w:ilvl="7" w:tplc="85C8D01A">
      <w:numFmt w:val="bullet"/>
      <w:lvlText w:val="•"/>
      <w:lvlJc w:val="left"/>
      <w:pPr>
        <w:ind w:left="7665" w:hanging="217"/>
      </w:pPr>
      <w:rPr>
        <w:rFonts w:hint="default"/>
        <w:lang w:val="es-ES" w:eastAsia="en-US" w:bidi="ar-SA"/>
      </w:rPr>
    </w:lvl>
    <w:lvl w:ilvl="8" w:tplc="0CE2BFC8">
      <w:numFmt w:val="bullet"/>
      <w:lvlText w:val="•"/>
      <w:lvlJc w:val="left"/>
      <w:pPr>
        <w:ind w:left="8512" w:hanging="217"/>
      </w:pPr>
      <w:rPr>
        <w:rFonts w:hint="default"/>
        <w:lang w:val="es-ES" w:eastAsia="en-US" w:bidi="ar-SA"/>
      </w:rPr>
    </w:lvl>
  </w:abstractNum>
  <w:abstractNum w:abstractNumId="5">
    <w:nsid w:val="1EAC534D"/>
    <w:multiLevelType w:val="hybridMultilevel"/>
    <w:tmpl w:val="D1AC3F66"/>
    <w:lvl w:ilvl="0" w:tplc="A496940E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8B06DA14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F0245054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28C43166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9000F576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4ACE1442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AD3EB380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A1B8A950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D4382AA2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6">
    <w:nsid w:val="24213A6F"/>
    <w:multiLevelType w:val="hybridMultilevel"/>
    <w:tmpl w:val="F02A17D6"/>
    <w:lvl w:ilvl="0" w:tplc="CFBE6644">
      <w:start w:val="1"/>
      <w:numFmt w:val="decimal"/>
      <w:lvlText w:val="%1."/>
      <w:lvlJc w:val="left"/>
      <w:pPr>
        <w:ind w:left="124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B5A4C7A0">
      <w:numFmt w:val="bullet"/>
      <w:lvlText w:val="•"/>
      <w:lvlJc w:val="left"/>
      <w:pPr>
        <w:ind w:left="2136" w:hanging="357"/>
      </w:pPr>
      <w:rPr>
        <w:rFonts w:hint="default"/>
        <w:lang w:val="es-ES" w:eastAsia="en-US" w:bidi="ar-SA"/>
      </w:rPr>
    </w:lvl>
    <w:lvl w:ilvl="2" w:tplc="EAF8D416">
      <w:numFmt w:val="bullet"/>
      <w:lvlText w:val="•"/>
      <w:lvlJc w:val="left"/>
      <w:pPr>
        <w:ind w:left="3033" w:hanging="357"/>
      </w:pPr>
      <w:rPr>
        <w:rFonts w:hint="default"/>
        <w:lang w:val="es-ES" w:eastAsia="en-US" w:bidi="ar-SA"/>
      </w:rPr>
    </w:lvl>
    <w:lvl w:ilvl="3" w:tplc="DD86171C">
      <w:numFmt w:val="bullet"/>
      <w:lvlText w:val="•"/>
      <w:lvlJc w:val="left"/>
      <w:pPr>
        <w:ind w:left="3929" w:hanging="357"/>
      </w:pPr>
      <w:rPr>
        <w:rFonts w:hint="default"/>
        <w:lang w:val="es-ES" w:eastAsia="en-US" w:bidi="ar-SA"/>
      </w:rPr>
    </w:lvl>
    <w:lvl w:ilvl="4" w:tplc="ED128D04">
      <w:numFmt w:val="bullet"/>
      <w:lvlText w:val="•"/>
      <w:lvlJc w:val="left"/>
      <w:pPr>
        <w:ind w:left="4826" w:hanging="357"/>
      </w:pPr>
      <w:rPr>
        <w:rFonts w:hint="default"/>
        <w:lang w:val="es-ES" w:eastAsia="en-US" w:bidi="ar-SA"/>
      </w:rPr>
    </w:lvl>
    <w:lvl w:ilvl="5" w:tplc="74265D58">
      <w:numFmt w:val="bullet"/>
      <w:lvlText w:val="•"/>
      <w:lvlJc w:val="left"/>
      <w:pPr>
        <w:ind w:left="5722" w:hanging="357"/>
      </w:pPr>
      <w:rPr>
        <w:rFonts w:hint="default"/>
        <w:lang w:val="es-ES" w:eastAsia="en-US" w:bidi="ar-SA"/>
      </w:rPr>
    </w:lvl>
    <w:lvl w:ilvl="6" w:tplc="72127594">
      <w:numFmt w:val="bullet"/>
      <w:lvlText w:val="•"/>
      <w:lvlJc w:val="left"/>
      <w:pPr>
        <w:ind w:left="6619" w:hanging="357"/>
      </w:pPr>
      <w:rPr>
        <w:rFonts w:hint="default"/>
        <w:lang w:val="es-ES" w:eastAsia="en-US" w:bidi="ar-SA"/>
      </w:rPr>
    </w:lvl>
    <w:lvl w:ilvl="7" w:tplc="2D10053C">
      <w:numFmt w:val="bullet"/>
      <w:lvlText w:val="•"/>
      <w:lvlJc w:val="left"/>
      <w:pPr>
        <w:ind w:left="7515" w:hanging="357"/>
      </w:pPr>
      <w:rPr>
        <w:rFonts w:hint="default"/>
        <w:lang w:val="es-ES" w:eastAsia="en-US" w:bidi="ar-SA"/>
      </w:rPr>
    </w:lvl>
    <w:lvl w:ilvl="8" w:tplc="1DACD826">
      <w:numFmt w:val="bullet"/>
      <w:lvlText w:val="•"/>
      <w:lvlJc w:val="left"/>
      <w:pPr>
        <w:ind w:left="8412" w:hanging="357"/>
      </w:pPr>
      <w:rPr>
        <w:rFonts w:hint="default"/>
        <w:lang w:val="es-ES" w:eastAsia="en-US" w:bidi="ar-SA"/>
      </w:rPr>
    </w:lvl>
  </w:abstractNum>
  <w:abstractNum w:abstractNumId="7">
    <w:nsid w:val="25090886"/>
    <w:multiLevelType w:val="hybridMultilevel"/>
    <w:tmpl w:val="6F381E10"/>
    <w:lvl w:ilvl="0" w:tplc="C898F440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F82EA3E4">
      <w:numFmt w:val="bullet"/>
      <w:lvlText w:val="—"/>
      <w:lvlJc w:val="left"/>
      <w:pPr>
        <w:ind w:left="2104" w:hanging="217"/>
      </w:pPr>
      <w:rPr>
        <w:rFonts w:ascii="Arial MT" w:eastAsia="Arial MT" w:hAnsi="Arial MT" w:cs="Arial MT" w:hint="default"/>
        <w:color w:val="231F20"/>
        <w:w w:val="100"/>
        <w:sz w:val="19"/>
        <w:szCs w:val="19"/>
        <w:lang w:val="es-ES" w:eastAsia="en-US" w:bidi="ar-SA"/>
      </w:rPr>
    </w:lvl>
    <w:lvl w:ilvl="2" w:tplc="1212C3E6">
      <w:numFmt w:val="bullet"/>
      <w:lvlText w:val="•"/>
      <w:lvlJc w:val="left"/>
      <w:pPr>
        <w:ind w:left="3000" w:hanging="217"/>
      </w:pPr>
      <w:rPr>
        <w:rFonts w:hint="default"/>
        <w:lang w:val="es-ES" w:eastAsia="en-US" w:bidi="ar-SA"/>
      </w:rPr>
    </w:lvl>
    <w:lvl w:ilvl="3" w:tplc="EA3A65E2">
      <w:numFmt w:val="bullet"/>
      <w:lvlText w:val="•"/>
      <w:lvlJc w:val="left"/>
      <w:pPr>
        <w:ind w:left="3901" w:hanging="217"/>
      </w:pPr>
      <w:rPr>
        <w:rFonts w:hint="default"/>
        <w:lang w:val="es-ES" w:eastAsia="en-US" w:bidi="ar-SA"/>
      </w:rPr>
    </w:lvl>
    <w:lvl w:ilvl="4" w:tplc="F67807E6">
      <w:numFmt w:val="bullet"/>
      <w:lvlText w:val="•"/>
      <w:lvlJc w:val="left"/>
      <w:pPr>
        <w:ind w:left="4801" w:hanging="217"/>
      </w:pPr>
      <w:rPr>
        <w:rFonts w:hint="default"/>
        <w:lang w:val="es-ES" w:eastAsia="en-US" w:bidi="ar-SA"/>
      </w:rPr>
    </w:lvl>
    <w:lvl w:ilvl="5" w:tplc="74AC5828">
      <w:numFmt w:val="bullet"/>
      <w:lvlText w:val="•"/>
      <w:lvlJc w:val="left"/>
      <w:pPr>
        <w:ind w:left="5702" w:hanging="217"/>
      </w:pPr>
      <w:rPr>
        <w:rFonts w:hint="default"/>
        <w:lang w:val="es-ES" w:eastAsia="en-US" w:bidi="ar-SA"/>
      </w:rPr>
    </w:lvl>
    <w:lvl w:ilvl="6" w:tplc="677422B2">
      <w:numFmt w:val="bullet"/>
      <w:lvlText w:val="•"/>
      <w:lvlJc w:val="left"/>
      <w:pPr>
        <w:ind w:left="6603" w:hanging="217"/>
      </w:pPr>
      <w:rPr>
        <w:rFonts w:hint="default"/>
        <w:lang w:val="es-ES" w:eastAsia="en-US" w:bidi="ar-SA"/>
      </w:rPr>
    </w:lvl>
    <w:lvl w:ilvl="7" w:tplc="473E69EC">
      <w:numFmt w:val="bullet"/>
      <w:lvlText w:val="•"/>
      <w:lvlJc w:val="left"/>
      <w:pPr>
        <w:ind w:left="7503" w:hanging="217"/>
      </w:pPr>
      <w:rPr>
        <w:rFonts w:hint="default"/>
        <w:lang w:val="es-ES" w:eastAsia="en-US" w:bidi="ar-SA"/>
      </w:rPr>
    </w:lvl>
    <w:lvl w:ilvl="8" w:tplc="220ECC8E">
      <w:numFmt w:val="bullet"/>
      <w:lvlText w:val="•"/>
      <w:lvlJc w:val="left"/>
      <w:pPr>
        <w:ind w:left="8404" w:hanging="217"/>
      </w:pPr>
      <w:rPr>
        <w:rFonts w:hint="default"/>
        <w:lang w:val="es-ES" w:eastAsia="en-US" w:bidi="ar-SA"/>
      </w:rPr>
    </w:lvl>
  </w:abstractNum>
  <w:abstractNum w:abstractNumId="8">
    <w:nsid w:val="31E1534B"/>
    <w:multiLevelType w:val="hybridMultilevel"/>
    <w:tmpl w:val="93A6E76C"/>
    <w:lvl w:ilvl="0" w:tplc="B82ACE04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FCBA1BA2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65EC7F9A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ACE6A586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7698158E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32A417BA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9F74C9F0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AE00E518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601C9B4C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9">
    <w:nsid w:val="34D754A4"/>
    <w:multiLevelType w:val="hybridMultilevel"/>
    <w:tmpl w:val="D92C2E86"/>
    <w:lvl w:ilvl="0" w:tplc="316418BE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85DA7156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7B20D8F4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9B50CF4C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312A8FAA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FCB06E8A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28B29CC6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063C96A8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41F48374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0">
    <w:nsid w:val="505D4A96"/>
    <w:multiLevelType w:val="hybridMultilevel"/>
    <w:tmpl w:val="516618FE"/>
    <w:lvl w:ilvl="0" w:tplc="4F3E7180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9D3456A2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066E252C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7FB6D918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0AD016AA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DEE81E1C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69F688D6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F328E7C6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53A08F72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1">
    <w:nsid w:val="55001FD3"/>
    <w:multiLevelType w:val="hybridMultilevel"/>
    <w:tmpl w:val="16ECE122"/>
    <w:lvl w:ilvl="0" w:tplc="765E6BDC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5B02DAB0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4B7E9234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5C00F51C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B7E8E04C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41D037D0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95962BDA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D51AF202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C64CE86A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2">
    <w:nsid w:val="553348DC"/>
    <w:multiLevelType w:val="hybridMultilevel"/>
    <w:tmpl w:val="A888E37C"/>
    <w:lvl w:ilvl="0" w:tplc="A31CF922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113A4B08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F272822A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19BC9DC2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9C7CD092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2E04A8F2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CD76D37A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9AFEA394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E390C742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3">
    <w:nsid w:val="554E55BD"/>
    <w:multiLevelType w:val="hybridMultilevel"/>
    <w:tmpl w:val="FD565456"/>
    <w:lvl w:ilvl="0" w:tplc="B81A620A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906C179A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B16636DA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D898C6B6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C2DAC0F8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65EA2390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AFAE260A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D8E2074C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48D467A2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4">
    <w:nsid w:val="5F8664C9"/>
    <w:multiLevelType w:val="hybridMultilevel"/>
    <w:tmpl w:val="9AFC5D38"/>
    <w:lvl w:ilvl="0" w:tplc="8D7C63E6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0E60DA02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3940BA1A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E6304CB2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96A25110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300A80D0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43D0FBE6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5CDCCED0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784A3A0A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5">
    <w:nsid w:val="6129323A"/>
    <w:multiLevelType w:val="hybridMultilevel"/>
    <w:tmpl w:val="3602475C"/>
    <w:lvl w:ilvl="0" w:tplc="229C359E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4852F1A2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57DAA7B0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9FFC204C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848420D6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108662B8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A510F91E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C000526A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334A1BE2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6">
    <w:nsid w:val="64AB4464"/>
    <w:multiLevelType w:val="hybridMultilevel"/>
    <w:tmpl w:val="E6529CCA"/>
    <w:lvl w:ilvl="0" w:tplc="998E4200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5998996A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0DB076DC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664A85E0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650ACA8E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21E840BA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76669EF2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14D69AA6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6E16ACFA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17">
    <w:nsid w:val="6DEB0EAC"/>
    <w:multiLevelType w:val="hybridMultilevel"/>
    <w:tmpl w:val="1750B0CA"/>
    <w:lvl w:ilvl="0" w:tplc="C9FEBE7C">
      <w:start w:val="1"/>
      <w:numFmt w:val="decimal"/>
      <w:lvlText w:val="%1."/>
      <w:lvlJc w:val="left"/>
      <w:pPr>
        <w:ind w:left="1247" w:hanging="304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3D2AE35A">
      <w:numFmt w:val="bullet"/>
      <w:lvlText w:val="•"/>
      <w:lvlJc w:val="left"/>
      <w:pPr>
        <w:ind w:left="2136" w:hanging="304"/>
      </w:pPr>
      <w:rPr>
        <w:rFonts w:hint="default"/>
        <w:lang w:val="es-ES" w:eastAsia="en-US" w:bidi="ar-SA"/>
      </w:rPr>
    </w:lvl>
    <w:lvl w:ilvl="2" w:tplc="8758E3F4">
      <w:numFmt w:val="bullet"/>
      <w:lvlText w:val="•"/>
      <w:lvlJc w:val="left"/>
      <w:pPr>
        <w:ind w:left="3033" w:hanging="304"/>
      </w:pPr>
      <w:rPr>
        <w:rFonts w:hint="default"/>
        <w:lang w:val="es-ES" w:eastAsia="en-US" w:bidi="ar-SA"/>
      </w:rPr>
    </w:lvl>
    <w:lvl w:ilvl="3" w:tplc="9AA0963C">
      <w:numFmt w:val="bullet"/>
      <w:lvlText w:val="•"/>
      <w:lvlJc w:val="left"/>
      <w:pPr>
        <w:ind w:left="3929" w:hanging="304"/>
      </w:pPr>
      <w:rPr>
        <w:rFonts w:hint="default"/>
        <w:lang w:val="es-ES" w:eastAsia="en-US" w:bidi="ar-SA"/>
      </w:rPr>
    </w:lvl>
    <w:lvl w:ilvl="4" w:tplc="00249EE2">
      <w:numFmt w:val="bullet"/>
      <w:lvlText w:val="•"/>
      <w:lvlJc w:val="left"/>
      <w:pPr>
        <w:ind w:left="4826" w:hanging="304"/>
      </w:pPr>
      <w:rPr>
        <w:rFonts w:hint="default"/>
        <w:lang w:val="es-ES" w:eastAsia="en-US" w:bidi="ar-SA"/>
      </w:rPr>
    </w:lvl>
    <w:lvl w:ilvl="5" w:tplc="B8728A60">
      <w:numFmt w:val="bullet"/>
      <w:lvlText w:val="•"/>
      <w:lvlJc w:val="left"/>
      <w:pPr>
        <w:ind w:left="5722" w:hanging="304"/>
      </w:pPr>
      <w:rPr>
        <w:rFonts w:hint="default"/>
        <w:lang w:val="es-ES" w:eastAsia="en-US" w:bidi="ar-SA"/>
      </w:rPr>
    </w:lvl>
    <w:lvl w:ilvl="6" w:tplc="18C46438">
      <w:numFmt w:val="bullet"/>
      <w:lvlText w:val="•"/>
      <w:lvlJc w:val="left"/>
      <w:pPr>
        <w:ind w:left="6619" w:hanging="304"/>
      </w:pPr>
      <w:rPr>
        <w:rFonts w:hint="default"/>
        <w:lang w:val="es-ES" w:eastAsia="en-US" w:bidi="ar-SA"/>
      </w:rPr>
    </w:lvl>
    <w:lvl w:ilvl="7" w:tplc="0D0601D4">
      <w:numFmt w:val="bullet"/>
      <w:lvlText w:val="•"/>
      <w:lvlJc w:val="left"/>
      <w:pPr>
        <w:ind w:left="7515" w:hanging="304"/>
      </w:pPr>
      <w:rPr>
        <w:rFonts w:hint="default"/>
        <w:lang w:val="es-ES" w:eastAsia="en-US" w:bidi="ar-SA"/>
      </w:rPr>
    </w:lvl>
    <w:lvl w:ilvl="8" w:tplc="8D0CB220">
      <w:numFmt w:val="bullet"/>
      <w:lvlText w:val="•"/>
      <w:lvlJc w:val="left"/>
      <w:pPr>
        <w:ind w:left="8412" w:hanging="304"/>
      </w:pPr>
      <w:rPr>
        <w:rFonts w:hint="default"/>
        <w:lang w:val="es-ES" w:eastAsia="en-US" w:bidi="ar-SA"/>
      </w:rPr>
    </w:lvl>
  </w:abstractNum>
  <w:abstractNum w:abstractNumId="18">
    <w:nsid w:val="70147E84"/>
    <w:multiLevelType w:val="hybridMultilevel"/>
    <w:tmpl w:val="A0BCFE6A"/>
    <w:lvl w:ilvl="0" w:tplc="E27087D8">
      <w:numFmt w:val="bullet"/>
      <w:lvlText w:val="—"/>
      <w:lvlJc w:val="left"/>
      <w:pPr>
        <w:ind w:left="1747" w:hanging="217"/>
      </w:pPr>
      <w:rPr>
        <w:rFonts w:ascii="Arial" w:eastAsia="Arial" w:hAnsi="Arial" w:cs="Arial" w:hint="default"/>
        <w:i/>
        <w:iCs/>
        <w:color w:val="231F20"/>
        <w:w w:val="100"/>
        <w:sz w:val="19"/>
        <w:szCs w:val="19"/>
        <w:lang w:val="es-ES" w:eastAsia="en-US" w:bidi="ar-SA"/>
      </w:rPr>
    </w:lvl>
    <w:lvl w:ilvl="1" w:tplc="C958E9A4">
      <w:numFmt w:val="bullet"/>
      <w:lvlText w:val="•"/>
      <w:lvlJc w:val="left"/>
      <w:pPr>
        <w:ind w:left="2586" w:hanging="217"/>
      </w:pPr>
      <w:rPr>
        <w:rFonts w:hint="default"/>
        <w:lang w:val="es-ES" w:eastAsia="en-US" w:bidi="ar-SA"/>
      </w:rPr>
    </w:lvl>
    <w:lvl w:ilvl="2" w:tplc="D7AA3FEE">
      <w:numFmt w:val="bullet"/>
      <w:lvlText w:val="•"/>
      <w:lvlJc w:val="left"/>
      <w:pPr>
        <w:ind w:left="3433" w:hanging="217"/>
      </w:pPr>
      <w:rPr>
        <w:rFonts w:hint="default"/>
        <w:lang w:val="es-ES" w:eastAsia="en-US" w:bidi="ar-SA"/>
      </w:rPr>
    </w:lvl>
    <w:lvl w:ilvl="3" w:tplc="DAEA030A">
      <w:numFmt w:val="bullet"/>
      <w:lvlText w:val="•"/>
      <w:lvlJc w:val="left"/>
      <w:pPr>
        <w:ind w:left="4279" w:hanging="217"/>
      </w:pPr>
      <w:rPr>
        <w:rFonts w:hint="default"/>
        <w:lang w:val="es-ES" w:eastAsia="en-US" w:bidi="ar-SA"/>
      </w:rPr>
    </w:lvl>
    <w:lvl w:ilvl="4" w:tplc="070A78A6">
      <w:numFmt w:val="bullet"/>
      <w:lvlText w:val="•"/>
      <w:lvlJc w:val="left"/>
      <w:pPr>
        <w:ind w:left="5126" w:hanging="217"/>
      </w:pPr>
      <w:rPr>
        <w:rFonts w:hint="default"/>
        <w:lang w:val="es-ES" w:eastAsia="en-US" w:bidi="ar-SA"/>
      </w:rPr>
    </w:lvl>
    <w:lvl w:ilvl="5" w:tplc="0E74BB90">
      <w:numFmt w:val="bullet"/>
      <w:lvlText w:val="•"/>
      <w:lvlJc w:val="left"/>
      <w:pPr>
        <w:ind w:left="5972" w:hanging="217"/>
      </w:pPr>
      <w:rPr>
        <w:rFonts w:hint="default"/>
        <w:lang w:val="es-ES" w:eastAsia="en-US" w:bidi="ar-SA"/>
      </w:rPr>
    </w:lvl>
    <w:lvl w:ilvl="6" w:tplc="F78653EC">
      <w:numFmt w:val="bullet"/>
      <w:lvlText w:val="•"/>
      <w:lvlJc w:val="left"/>
      <w:pPr>
        <w:ind w:left="6819" w:hanging="217"/>
      </w:pPr>
      <w:rPr>
        <w:rFonts w:hint="default"/>
        <w:lang w:val="es-ES" w:eastAsia="en-US" w:bidi="ar-SA"/>
      </w:rPr>
    </w:lvl>
    <w:lvl w:ilvl="7" w:tplc="031E1564">
      <w:numFmt w:val="bullet"/>
      <w:lvlText w:val="•"/>
      <w:lvlJc w:val="left"/>
      <w:pPr>
        <w:ind w:left="7665" w:hanging="217"/>
      </w:pPr>
      <w:rPr>
        <w:rFonts w:hint="default"/>
        <w:lang w:val="es-ES" w:eastAsia="en-US" w:bidi="ar-SA"/>
      </w:rPr>
    </w:lvl>
    <w:lvl w:ilvl="8" w:tplc="FDDC9FD4">
      <w:numFmt w:val="bullet"/>
      <w:lvlText w:val="•"/>
      <w:lvlJc w:val="left"/>
      <w:pPr>
        <w:ind w:left="8512" w:hanging="217"/>
      </w:pPr>
      <w:rPr>
        <w:rFonts w:hint="default"/>
        <w:lang w:val="es-ES" w:eastAsia="en-US" w:bidi="ar-SA"/>
      </w:rPr>
    </w:lvl>
  </w:abstractNum>
  <w:abstractNum w:abstractNumId="19">
    <w:nsid w:val="70B77CD4"/>
    <w:multiLevelType w:val="hybridMultilevel"/>
    <w:tmpl w:val="251AA766"/>
    <w:lvl w:ilvl="0" w:tplc="771E20C4">
      <w:start w:val="1"/>
      <w:numFmt w:val="lowerLetter"/>
      <w:lvlText w:val="%1)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50FEA902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44004528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6412728C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D8220920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55AAAE3E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0AEC3F48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29227B60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B6A8CCB4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20">
    <w:nsid w:val="72DF2109"/>
    <w:multiLevelType w:val="hybridMultilevel"/>
    <w:tmpl w:val="1B249384"/>
    <w:lvl w:ilvl="0" w:tplc="A142EEB4">
      <w:start w:val="1"/>
      <w:numFmt w:val="decimal"/>
      <w:lvlText w:val="%1."/>
      <w:lvlJc w:val="left"/>
      <w:pPr>
        <w:ind w:left="188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0EBA4710">
      <w:numFmt w:val="bullet"/>
      <w:lvlText w:val="•"/>
      <w:lvlJc w:val="left"/>
      <w:pPr>
        <w:ind w:left="2712" w:hanging="357"/>
      </w:pPr>
      <w:rPr>
        <w:rFonts w:hint="default"/>
        <w:lang w:val="es-ES" w:eastAsia="en-US" w:bidi="ar-SA"/>
      </w:rPr>
    </w:lvl>
    <w:lvl w:ilvl="2" w:tplc="A75AC356">
      <w:numFmt w:val="bullet"/>
      <w:lvlText w:val="•"/>
      <w:lvlJc w:val="left"/>
      <w:pPr>
        <w:ind w:left="3545" w:hanging="357"/>
      </w:pPr>
      <w:rPr>
        <w:rFonts w:hint="default"/>
        <w:lang w:val="es-ES" w:eastAsia="en-US" w:bidi="ar-SA"/>
      </w:rPr>
    </w:lvl>
    <w:lvl w:ilvl="3" w:tplc="5F244CEC">
      <w:numFmt w:val="bullet"/>
      <w:lvlText w:val="•"/>
      <w:lvlJc w:val="left"/>
      <w:pPr>
        <w:ind w:left="4377" w:hanging="357"/>
      </w:pPr>
      <w:rPr>
        <w:rFonts w:hint="default"/>
        <w:lang w:val="es-ES" w:eastAsia="en-US" w:bidi="ar-SA"/>
      </w:rPr>
    </w:lvl>
    <w:lvl w:ilvl="4" w:tplc="4C48B690">
      <w:numFmt w:val="bullet"/>
      <w:lvlText w:val="•"/>
      <w:lvlJc w:val="left"/>
      <w:pPr>
        <w:ind w:left="5210" w:hanging="357"/>
      </w:pPr>
      <w:rPr>
        <w:rFonts w:hint="default"/>
        <w:lang w:val="es-ES" w:eastAsia="en-US" w:bidi="ar-SA"/>
      </w:rPr>
    </w:lvl>
    <w:lvl w:ilvl="5" w:tplc="4BEC0864">
      <w:numFmt w:val="bullet"/>
      <w:lvlText w:val="•"/>
      <w:lvlJc w:val="left"/>
      <w:pPr>
        <w:ind w:left="6042" w:hanging="357"/>
      </w:pPr>
      <w:rPr>
        <w:rFonts w:hint="default"/>
        <w:lang w:val="es-ES" w:eastAsia="en-US" w:bidi="ar-SA"/>
      </w:rPr>
    </w:lvl>
    <w:lvl w:ilvl="6" w:tplc="56520FCC">
      <w:numFmt w:val="bullet"/>
      <w:lvlText w:val="•"/>
      <w:lvlJc w:val="left"/>
      <w:pPr>
        <w:ind w:left="6875" w:hanging="357"/>
      </w:pPr>
      <w:rPr>
        <w:rFonts w:hint="default"/>
        <w:lang w:val="es-ES" w:eastAsia="en-US" w:bidi="ar-SA"/>
      </w:rPr>
    </w:lvl>
    <w:lvl w:ilvl="7" w:tplc="5B10E928">
      <w:numFmt w:val="bullet"/>
      <w:lvlText w:val="•"/>
      <w:lvlJc w:val="left"/>
      <w:pPr>
        <w:ind w:left="7707" w:hanging="357"/>
      </w:pPr>
      <w:rPr>
        <w:rFonts w:hint="default"/>
        <w:lang w:val="es-ES" w:eastAsia="en-US" w:bidi="ar-SA"/>
      </w:rPr>
    </w:lvl>
    <w:lvl w:ilvl="8" w:tplc="360E15C6">
      <w:numFmt w:val="bullet"/>
      <w:lvlText w:val="•"/>
      <w:lvlJc w:val="left"/>
      <w:pPr>
        <w:ind w:left="8540" w:hanging="357"/>
      </w:pPr>
      <w:rPr>
        <w:rFonts w:hint="default"/>
        <w:lang w:val="es-ES" w:eastAsia="en-US" w:bidi="ar-SA"/>
      </w:rPr>
    </w:lvl>
  </w:abstractNum>
  <w:abstractNum w:abstractNumId="21">
    <w:nsid w:val="7F180FD1"/>
    <w:multiLevelType w:val="hybridMultilevel"/>
    <w:tmpl w:val="D74E5038"/>
    <w:lvl w:ilvl="0" w:tplc="C492A844">
      <w:start w:val="1"/>
      <w:numFmt w:val="decimal"/>
      <w:lvlText w:val="%1."/>
      <w:lvlJc w:val="left"/>
      <w:pPr>
        <w:ind w:left="1247" w:hanging="357"/>
      </w:pPr>
      <w:rPr>
        <w:rFonts w:ascii="Arial MT" w:eastAsia="Arial MT" w:hAnsi="Arial MT" w:cs="Arial MT" w:hint="default"/>
        <w:color w:val="231F20"/>
        <w:spacing w:val="-1"/>
        <w:w w:val="100"/>
        <w:sz w:val="19"/>
        <w:szCs w:val="19"/>
        <w:lang w:val="es-ES" w:eastAsia="en-US" w:bidi="ar-SA"/>
      </w:rPr>
    </w:lvl>
    <w:lvl w:ilvl="1" w:tplc="AB60058A">
      <w:numFmt w:val="bullet"/>
      <w:lvlText w:val="•"/>
      <w:lvlJc w:val="left"/>
      <w:pPr>
        <w:ind w:left="2136" w:hanging="357"/>
      </w:pPr>
      <w:rPr>
        <w:rFonts w:hint="default"/>
        <w:lang w:val="es-ES" w:eastAsia="en-US" w:bidi="ar-SA"/>
      </w:rPr>
    </w:lvl>
    <w:lvl w:ilvl="2" w:tplc="00227E20">
      <w:numFmt w:val="bullet"/>
      <w:lvlText w:val="•"/>
      <w:lvlJc w:val="left"/>
      <w:pPr>
        <w:ind w:left="3033" w:hanging="357"/>
      </w:pPr>
      <w:rPr>
        <w:rFonts w:hint="default"/>
        <w:lang w:val="es-ES" w:eastAsia="en-US" w:bidi="ar-SA"/>
      </w:rPr>
    </w:lvl>
    <w:lvl w:ilvl="3" w:tplc="0E90F094">
      <w:numFmt w:val="bullet"/>
      <w:lvlText w:val="•"/>
      <w:lvlJc w:val="left"/>
      <w:pPr>
        <w:ind w:left="3929" w:hanging="357"/>
      </w:pPr>
      <w:rPr>
        <w:rFonts w:hint="default"/>
        <w:lang w:val="es-ES" w:eastAsia="en-US" w:bidi="ar-SA"/>
      </w:rPr>
    </w:lvl>
    <w:lvl w:ilvl="4" w:tplc="F84059FC">
      <w:numFmt w:val="bullet"/>
      <w:lvlText w:val="•"/>
      <w:lvlJc w:val="left"/>
      <w:pPr>
        <w:ind w:left="4826" w:hanging="357"/>
      </w:pPr>
      <w:rPr>
        <w:rFonts w:hint="default"/>
        <w:lang w:val="es-ES" w:eastAsia="en-US" w:bidi="ar-SA"/>
      </w:rPr>
    </w:lvl>
    <w:lvl w:ilvl="5" w:tplc="78DC282E">
      <w:numFmt w:val="bullet"/>
      <w:lvlText w:val="•"/>
      <w:lvlJc w:val="left"/>
      <w:pPr>
        <w:ind w:left="5722" w:hanging="357"/>
      </w:pPr>
      <w:rPr>
        <w:rFonts w:hint="default"/>
        <w:lang w:val="es-ES" w:eastAsia="en-US" w:bidi="ar-SA"/>
      </w:rPr>
    </w:lvl>
    <w:lvl w:ilvl="6" w:tplc="BDD08F04">
      <w:numFmt w:val="bullet"/>
      <w:lvlText w:val="•"/>
      <w:lvlJc w:val="left"/>
      <w:pPr>
        <w:ind w:left="6619" w:hanging="357"/>
      </w:pPr>
      <w:rPr>
        <w:rFonts w:hint="default"/>
        <w:lang w:val="es-ES" w:eastAsia="en-US" w:bidi="ar-SA"/>
      </w:rPr>
    </w:lvl>
    <w:lvl w:ilvl="7" w:tplc="036E1150">
      <w:numFmt w:val="bullet"/>
      <w:lvlText w:val="•"/>
      <w:lvlJc w:val="left"/>
      <w:pPr>
        <w:ind w:left="7515" w:hanging="357"/>
      </w:pPr>
      <w:rPr>
        <w:rFonts w:hint="default"/>
        <w:lang w:val="es-ES" w:eastAsia="en-US" w:bidi="ar-SA"/>
      </w:rPr>
    </w:lvl>
    <w:lvl w:ilvl="8" w:tplc="78E67992">
      <w:numFmt w:val="bullet"/>
      <w:lvlText w:val="•"/>
      <w:lvlJc w:val="left"/>
      <w:pPr>
        <w:ind w:left="8412" w:hanging="35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  <w:num w:numId="18">
    <w:abstractNumId w:val="4"/>
  </w:num>
  <w:num w:numId="19">
    <w:abstractNumId w:val="18"/>
  </w:num>
  <w:num w:numId="20">
    <w:abstractNumId w:val="1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B7FF2"/>
    <w:rsid w:val="001A623A"/>
    <w:rsid w:val="003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3B7FF2"/>
    <w:rPr>
      <w:rFonts w:ascii="Arial MT" w:eastAsia="Arial MT" w:hAnsi="Arial MT" w:cs="Arial MT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3B7FF2"/>
    <w:pPr>
      <w:jc w:val="both"/>
    </w:pPr>
    <w:rPr>
      <w:sz w:val="19"/>
      <w:szCs w:val="19"/>
    </w:rPr>
  </w:style>
  <w:style w:type="paragraph" w:customStyle="1" w:styleId="Heading1">
    <w:name w:val="Heading 1"/>
    <w:basedOn w:val="Normala"/>
    <w:uiPriority w:val="1"/>
    <w:qFormat/>
    <w:rsid w:val="003B7FF2"/>
    <w:pPr>
      <w:spacing w:before="50"/>
      <w:ind w:left="113" w:right="196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">
    <w:name w:val="Heading 2"/>
    <w:basedOn w:val="Normala"/>
    <w:uiPriority w:val="1"/>
    <w:qFormat/>
    <w:rsid w:val="003B7FF2"/>
    <w:pPr>
      <w:spacing w:before="166"/>
      <w:ind w:left="1247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Titulua">
    <w:name w:val="Title"/>
    <w:basedOn w:val="Normala"/>
    <w:uiPriority w:val="1"/>
    <w:qFormat/>
    <w:rsid w:val="003B7FF2"/>
    <w:pPr>
      <w:spacing w:before="157"/>
      <w:ind w:left="20"/>
    </w:pPr>
    <w:rPr>
      <w:rFonts w:ascii="Arial" w:eastAsia="Arial" w:hAnsi="Arial" w:cs="Arial"/>
      <w:b/>
      <w:bCs/>
      <w:sz w:val="62"/>
      <w:szCs w:val="62"/>
    </w:rPr>
  </w:style>
  <w:style w:type="paragraph" w:styleId="Zerrenda-paragrafoa">
    <w:name w:val="List Paragraph"/>
    <w:basedOn w:val="Normala"/>
    <w:uiPriority w:val="1"/>
    <w:qFormat/>
    <w:rsid w:val="003B7FF2"/>
    <w:pPr>
      <w:spacing w:before="60"/>
      <w:ind w:left="1887" w:right="1586" w:hanging="357"/>
      <w:jc w:val="both"/>
    </w:pPr>
  </w:style>
  <w:style w:type="paragraph" w:customStyle="1" w:styleId="TableParagraph">
    <w:name w:val="Table Paragraph"/>
    <w:basedOn w:val="Normala"/>
    <w:uiPriority w:val="1"/>
    <w:qFormat/>
    <w:rsid w:val="003B7FF2"/>
  </w:style>
  <w:style w:type="paragraph" w:styleId="Goiburua">
    <w:name w:val="header"/>
    <w:basedOn w:val="Normala"/>
    <w:link w:val="GoiburuaKar"/>
    <w:uiPriority w:val="99"/>
    <w:semiHidden/>
    <w:unhideWhenUsed/>
    <w:rsid w:val="001A623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A623A"/>
    <w:rPr>
      <w:rFonts w:ascii="Arial MT" w:eastAsia="Arial MT" w:hAnsi="Arial MT" w:cs="Arial MT"/>
      <w:lang w:val="es-ES"/>
    </w:rPr>
  </w:style>
  <w:style w:type="paragraph" w:styleId="Orri-oina">
    <w:name w:val="footer"/>
    <w:basedOn w:val="Normala"/>
    <w:link w:val="Orri-oinaKar"/>
    <w:uiPriority w:val="99"/>
    <w:semiHidden/>
    <w:unhideWhenUsed/>
    <w:rsid w:val="001A623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1A623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6570</Words>
  <Characters>36138</Characters>
  <Application>Microsoft Office Word</Application>
  <DocSecurity>0</DocSecurity>
  <Lines>301</Lines>
  <Paragraphs>85</Paragraphs>
  <ScaleCrop>false</ScaleCrop>
  <Company/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sab329</dc:creator>
  <cp:lastModifiedBy>sab329</cp:lastModifiedBy>
  <cp:revision>2</cp:revision>
  <dcterms:created xsi:type="dcterms:W3CDTF">2021-04-28T07:56:00Z</dcterms:created>
  <dcterms:modified xsi:type="dcterms:W3CDTF">2021-04-28T07:56:00Z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2021-04-28T00:00:00Z</vt:filetime>
  </property>
</Properties>
</file>